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2" w:tblpY="1080"/>
        <w:tblW w:w="10363" w:type="dxa"/>
        <w:tblLook w:val="01E0"/>
      </w:tblPr>
      <w:tblGrid>
        <w:gridCol w:w="3528"/>
        <w:gridCol w:w="3420"/>
        <w:gridCol w:w="3415"/>
      </w:tblGrid>
      <w:tr w:rsidR="005D7A30" w:rsidTr="000E7111">
        <w:tc>
          <w:tcPr>
            <w:tcW w:w="3528" w:type="dxa"/>
          </w:tcPr>
          <w:p w:rsidR="005D7A30" w:rsidRDefault="005D7A30" w:rsidP="000E7111">
            <w:pPr>
              <w:jc w:val="center"/>
              <w:outlineLvl w:val="0"/>
              <w:rPr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5D7A30" w:rsidRPr="00F068B7" w:rsidRDefault="005D7A30" w:rsidP="000E7111">
            <w:pPr>
              <w:outlineLvl w:val="0"/>
              <w:rPr>
                <w:color w:val="FF0000"/>
                <w:szCs w:val="28"/>
                <w:lang w:val="ru-RU"/>
              </w:rPr>
            </w:pPr>
          </w:p>
        </w:tc>
        <w:tc>
          <w:tcPr>
            <w:tcW w:w="3415" w:type="dxa"/>
          </w:tcPr>
          <w:p w:rsidR="005D7A30" w:rsidRDefault="005D7A30" w:rsidP="000E7111">
            <w:pPr>
              <w:jc w:val="center"/>
              <w:outlineLvl w:val="0"/>
              <w:rPr>
                <w:b/>
                <w:szCs w:val="28"/>
                <w:lang w:val="ru-RU"/>
              </w:rPr>
            </w:pPr>
          </w:p>
        </w:tc>
      </w:tr>
    </w:tbl>
    <w:p w:rsidR="00833845" w:rsidRDefault="00833845" w:rsidP="00833845">
      <w:pPr>
        <w:tabs>
          <w:tab w:val="left" w:pos="2520"/>
        </w:tabs>
        <w:spacing w:after="316" w:line="240" w:lineRule="auto"/>
        <w:ind w:left="10" w:right="298" w:hanging="10"/>
        <w:rPr>
          <w:b/>
          <w:sz w:val="30"/>
          <w:lang w:val="ru-RU"/>
        </w:rPr>
      </w:pPr>
      <w:r>
        <w:rPr>
          <w:b/>
          <w:sz w:val="30"/>
          <w:lang w:val="ru-RU"/>
        </w:rPr>
        <w:tab/>
      </w:r>
      <w:r>
        <w:rPr>
          <w:b/>
          <w:sz w:val="30"/>
          <w:lang w:val="ru-RU"/>
        </w:rPr>
        <w:tab/>
      </w:r>
    </w:p>
    <w:tbl>
      <w:tblPr>
        <w:tblpPr w:leftFromText="180" w:rightFromText="180" w:vertAnchor="page" w:horzAnchor="margin" w:tblpX="-792" w:tblpY="1080"/>
        <w:tblW w:w="10363" w:type="dxa"/>
        <w:tblLook w:val="01E0"/>
      </w:tblPr>
      <w:tblGrid>
        <w:gridCol w:w="3528"/>
        <w:gridCol w:w="3420"/>
        <w:gridCol w:w="3415"/>
      </w:tblGrid>
      <w:tr w:rsidR="00833845" w:rsidTr="00D10E4B">
        <w:tc>
          <w:tcPr>
            <w:tcW w:w="3528" w:type="dxa"/>
          </w:tcPr>
          <w:p w:rsidR="00833845" w:rsidRDefault="00833845" w:rsidP="00D10E4B">
            <w:pPr>
              <w:jc w:val="center"/>
              <w:outlineLvl w:val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Утверждаю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совета     Тульского областного отделения ООО ВДПО</w:t>
            </w:r>
          </w:p>
          <w:p w:rsidR="00833845" w:rsidRDefault="00833845" w:rsidP="00D10E4B">
            <w:pPr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__________ Е.В. Барматин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«__» ____________ 2023 г.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833845" w:rsidRPr="007E6243" w:rsidRDefault="00833845" w:rsidP="00D10E4B">
            <w:pPr>
              <w:jc w:val="center"/>
              <w:outlineLvl w:val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</w:t>
            </w:r>
            <w:r w:rsidRPr="007E6243">
              <w:rPr>
                <w:b/>
                <w:szCs w:val="28"/>
                <w:lang w:val="ru-RU"/>
              </w:rPr>
              <w:t>Согласовано</w:t>
            </w:r>
          </w:p>
          <w:p w:rsidR="00833845" w:rsidRPr="007E6243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Pr="007E6243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7E6243">
              <w:rPr>
                <w:szCs w:val="28"/>
                <w:lang w:val="ru-RU"/>
              </w:rPr>
              <w:t xml:space="preserve"> Начальник Главного </w:t>
            </w:r>
            <w:r>
              <w:rPr>
                <w:szCs w:val="28"/>
                <w:lang w:val="ru-RU"/>
              </w:rPr>
              <w:t xml:space="preserve">  </w:t>
            </w:r>
            <w:r w:rsidRPr="007E6243">
              <w:rPr>
                <w:szCs w:val="28"/>
                <w:lang w:val="ru-RU"/>
              </w:rPr>
              <w:t>управления МЧС России по Тульской области</w:t>
            </w:r>
          </w:p>
          <w:p w:rsidR="00833845" w:rsidRPr="007E6243" w:rsidRDefault="00833845" w:rsidP="00D10E4B">
            <w:pPr>
              <w:outlineLvl w:val="0"/>
              <w:rPr>
                <w:szCs w:val="28"/>
                <w:lang w:val="ru-RU"/>
              </w:rPr>
            </w:pPr>
          </w:p>
          <w:p w:rsidR="00833845" w:rsidRPr="007E6243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Pr="007E6243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 w:rsidRPr="007E6243">
              <w:rPr>
                <w:szCs w:val="28"/>
                <w:lang w:val="ru-RU"/>
              </w:rPr>
              <w:t>____________А.А. Павлов</w:t>
            </w:r>
          </w:p>
          <w:p w:rsidR="00833845" w:rsidRPr="007E6243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Pr="007E6243" w:rsidRDefault="00833845" w:rsidP="00D10E4B">
            <w:pPr>
              <w:outlineLvl w:val="0"/>
              <w:rPr>
                <w:szCs w:val="28"/>
                <w:lang w:val="ru-RU"/>
              </w:rPr>
            </w:pPr>
            <w:r w:rsidRPr="007E6243">
              <w:rPr>
                <w:szCs w:val="28"/>
                <w:lang w:val="ru-RU"/>
              </w:rPr>
              <w:t xml:space="preserve">  «__» ___________ 20</w:t>
            </w:r>
            <w:r>
              <w:rPr>
                <w:szCs w:val="28"/>
                <w:lang w:val="ru-RU"/>
              </w:rPr>
              <w:t>23</w:t>
            </w:r>
            <w:r w:rsidRPr="007E6243">
              <w:rPr>
                <w:szCs w:val="28"/>
                <w:lang w:val="ru-RU"/>
              </w:rPr>
              <w:t xml:space="preserve"> г.</w:t>
            </w:r>
          </w:p>
          <w:p w:rsidR="00833845" w:rsidRPr="007E6243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Pr="00F068B7" w:rsidRDefault="00833845" w:rsidP="00D10E4B">
            <w:pPr>
              <w:outlineLvl w:val="0"/>
              <w:rPr>
                <w:color w:val="FF0000"/>
                <w:szCs w:val="28"/>
                <w:lang w:val="ru-RU"/>
              </w:rPr>
            </w:pPr>
          </w:p>
        </w:tc>
        <w:tc>
          <w:tcPr>
            <w:tcW w:w="3415" w:type="dxa"/>
          </w:tcPr>
          <w:p w:rsidR="00833845" w:rsidRDefault="00833845" w:rsidP="00D10E4B">
            <w:pPr>
              <w:jc w:val="center"/>
              <w:outlineLvl w:val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Согласовано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Министр образования 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Тульской области </w:t>
            </w:r>
          </w:p>
          <w:p w:rsidR="00833845" w:rsidRDefault="00833845" w:rsidP="00D10E4B">
            <w:pPr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__________О.А. Осташко</w:t>
            </w:r>
          </w:p>
          <w:p w:rsidR="00833845" w:rsidRDefault="00833845" w:rsidP="00D10E4B">
            <w:pPr>
              <w:jc w:val="center"/>
              <w:outlineLvl w:val="0"/>
              <w:rPr>
                <w:szCs w:val="28"/>
                <w:lang w:val="ru-RU"/>
              </w:rPr>
            </w:pPr>
          </w:p>
          <w:p w:rsidR="00833845" w:rsidRDefault="00833845" w:rsidP="00D10E4B">
            <w:pPr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«__» ___________ 2023 г.</w:t>
            </w:r>
          </w:p>
          <w:p w:rsidR="00833845" w:rsidRDefault="00833845" w:rsidP="00D10E4B">
            <w:pPr>
              <w:jc w:val="center"/>
              <w:outlineLvl w:val="0"/>
              <w:rPr>
                <w:b/>
                <w:szCs w:val="28"/>
                <w:lang w:val="ru-RU"/>
              </w:rPr>
            </w:pPr>
          </w:p>
        </w:tc>
      </w:tr>
    </w:tbl>
    <w:p w:rsidR="005D7A30" w:rsidRPr="005D7A30" w:rsidRDefault="000412DB" w:rsidP="005D7A30">
      <w:pPr>
        <w:spacing w:after="316" w:line="240" w:lineRule="auto"/>
        <w:ind w:left="10" w:right="298" w:hanging="10"/>
        <w:jc w:val="center"/>
        <w:rPr>
          <w:b/>
          <w:sz w:val="30"/>
          <w:lang w:val="ru-RU"/>
        </w:rPr>
      </w:pPr>
      <w:r w:rsidRPr="005D7A30">
        <w:rPr>
          <w:b/>
          <w:sz w:val="30"/>
          <w:lang w:val="ru-RU"/>
        </w:rPr>
        <w:t xml:space="preserve">ПОЛОЖЕНИЕ </w:t>
      </w:r>
    </w:p>
    <w:p w:rsidR="00E22110" w:rsidRPr="005D7A30" w:rsidRDefault="005D7A30" w:rsidP="005D7A30">
      <w:pPr>
        <w:spacing w:after="316" w:line="240" w:lineRule="auto"/>
        <w:ind w:left="10" w:right="298" w:hanging="10"/>
        <w:jc w:val="center"/>
        <w:rPr>
          <w:b/>
          <w:lang w:val="ru-RU"/>
        </w:rPr>
      </w:pPr>
      <w:r>
        <w:rPr>
          <w:b/>
          <w:sz w:val="30"/>
          <w:lang w:val="ru-RU"/>
        </w:rPr>
        <w:t xml:space="preserve">о </w:t>
      </w:r>
      <w:r w:rsidRPr="005D7A30">
        <w:rPr>
          <w:b/>
          <w:sz w:val="30"/>
          <w:lang w:val="ru-RU"/>
        </w:rPr>
        <w:t>региональном этапе Всероссийского смотра-конкурса «Лучшая дружина юных пожарных России»</w:t>
      </w:r>
    </w:p>
    <w:p w:rsidR="00E22110" w:rsidRPr="005D7A30" w:rsidRDefault="005D7A30">
      <w:pPr>
        <w:pStyle w:val="1"/>
        <w:spacing w:after="253"/>
        <w:ind w:right="288"/>
        <w:rPr>
          <w:b/>
          <w:lang w:val="ru-RU"/>
        </w:rPr>
      </w:pPr>
      <w:r w:rsidRPr="005D7A30">
        <w:rPr>
          <w:b/>
          <w:sz w:val="28"/>
          <w:szCs w:val="28"/>
          <w:lang w:val="ru-RU"/>
        </w:rPr>
        <w:t>1. Общие положения</w:t>
      </w:r>
    </w:p>
    <w:p w:rsidR="005D7A30" w:rsidRDefault="000412DB" w:rsidP="005D7A30">
      <w:pPr>
        <w:ind w:left="33" w:right="221" w:firstLine="740"/>
        <w:rPr>
          <w:lang w:val="ru-RU"/>
        </w:rPr>
      </w:pPr>
      <w:r w:rsidRPr="005D7A30">
        <w:rPr>
          <w:lang w:val="ru-RU"/>
        </w:rPr>
        <w:t xml:space="preserve">1.1. Настоящее Положение (далее — Положение) определяет порядок, регламент проведения </w:t>
      </w:r>
      <w:r w:rsidR="005D7A30">
        <w:rPr>
          <w:lang w:val="ru-RU"/>
        </w:rPr>
        <w:t xml:space="preserve">регионального этапа </w:t>
      </w:r>
      <w:r w:rsidRPr="005D7A30">
        <w:rPr>
          <w:lang w:val="ru-RU"/>
        </w:rPr>
        <w:t>Всероссийского смотра-конкурса «Лучшая дружина юных пож</w:t>
      </w:r>
      <w:r w:rsidR="005D7A30">
        <w:rPr>
          <w:lang w:val="ru-RU"/>
        </w:rPr>
        <w:t>арных России» (далее — Конкурс).</w:t>
      </w:r>
    </w:p>
    <w:p w:rsidR="005D7A30" w:rsidRPr="005D7A30" w:rsidRDefault="005D7A30" w:rsidP="005D7A30">
      <w:pPr>
        <w:ind w:left="33" w:right="221" w:firstLine="740"/>
        <w:rPr>
          <w:lang w:val="ru-RU"/>
        </w:rPr>
      </w:pPr>
      <w:r>
        <w:rPr>
          <w:lang w:val="ru-RU"/>
        </w:rPr>
        <w:t xml:space="preserve">1.2. </w:t>
      </w:r>
      <w:r>
        <w:rPr>
          <w:szCs w:val="28"/>
          <w:lang w:val="ru-RU"/>
        </w:rPr>
        <w:t>Конкурс проводится Тульским областным отделением Общероссийской общественной организации «Всероссийское добровольное пожарное общество» (далее – ВДПО)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России по Тульской области (далее – Главное управление), Министерством образования  Тульской области (далее – министерство) в рамках  Всероссийского</w:t>
      </w:r>
      <w:r>
        <w:rPr>
          <w:lang w:val="ru-RU"/>
        </w:rPr>
        <w:t xml:space="preserve"> смотра-</w:t>
      </w:r>
      <w:r>
        <w:rPr>
          <w:szCs w:val="28"/>
          <w:lang w:val="ru-RU"/>
        </w:rPr>
        <w:t xml:space="preserve">конкурса «Лучшая дружина юных пожарных России». </w:t>
      </w:r>
    </w:p>
    <w:p w:rsidR="005D7A30" w:rsidRDefault="005D7A30" w:rsidP="005D7A30">
      <w:pPr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1.3. 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№ 273-ФЗ от 29 декабря 2012 г. и направлен на поддержку творческого потенциала педагогических работников и  обучающихся.</w:t>
      </w:r>
    </w:p>
    <w:p w:rsidR="005D7A30" w:rsidRDefault="005D7A30" w:rsidP="005D7A30">
      <w:pPr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1.4.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5D7A30" w:rsidRDefault="005D7A30" w:rsidP="005D7A30">
      <w:pPr>
        <w:ind w:firstLine="709"/>
        <w:rPr>
          <w:szCs w:val="28"/>
          <w:lang w:val="ru-RU"/>
        </w:rPr>
      </w:pPr>
    </w:p>
    <w:p w:rsidR="005D7A30" w:rsidRPr="005D7A30" w:rsidRDefault="005D7A30">
      <w:pPr>
        <w:ind w:left="33" w:right="221" w:firstLine="740"/>
        <w:rPr>
          <w:lang w:val="ru-RU"/>
        </w:rPr>
      </w:pPr>
    </w:p>
    <w:p w:rsidR="00E22110" w:rsidRPr="005D7A30" w:rsidRDefault="00E22110">
      <w:pPr>
        <w:spacing w:after="311"/>
        <w:ind w:left="33" w:right="14" w:firstLine="720"/>
        <w:rPr>
          <w:lang w:val="ru-RU"/>
        </w:rPr>
      </w:pPr>
    </w:p>
    <w:p w:rsidR="00E22110" w:rsidRPr="005D7A30" w:rsidRDefault="005D7A30">
      <w:pPr>
        <w:pStyle w:val="1"/>
        <w:ind w:right="288"/>
        <w:rPr>
          <w:b/>
          <w:lang w:val="ru-RU"/>
        </w:rPr>
      </w:pPr>
      <w:r w:rsidRPr="005D7A30">
        <w:rPr>
          <w:b/>
          <w:sz w:val="28"/>
          <w:szCs w:val="28"/>
          <w:lang w:val="ru-RU"/>
        </w:rPr>
        <w:t>2. Цели и задачи конкурса</w:t>
      </w:r>
    </w:p>
    <w:p w:rsidR="00E22110" w:rsidRPr="005D7A30" w:rsidRDefault="000412DB">
      <w:pPr>
        <w:ind w:left="740" w:right="14"/>
        <w:rPr>
          <w:lang w:val="ru-RU"/>
        </w:rPr>
      </w:pPr>
      <w:r w:rsidRPr="005D7A30">
        <w:rPr>
          <w:lang w:val="ru-RU"/>
        </w:rPr>
        <w:t>2.1. Гражданско-патриотическое воспитание детей и молодежи.</w:t>
      </w:r>
    </w:p>
    <w:p w:rsidR="00E22110" w:rsidRPr="005D7A30" w:rsidRDefault="000412DB">
      <w:pPr>
        <w:ind w:left="33" w:right="14" w:firstLine="711"/>
        <w:rPr>
          <w:lang w:val="ru-RU"/>
        </w:rPr>
      </w:pPr>
      <w:r w:rsidRPr="005D7A30">
        <w:rPr>
          <w:lang w:val="ru-RU"/>
        </w:rPr>
        <w:t>2.2. Совершенствование системы обучения детей и подростков мерам пожарной безопасности.</w:t>
      </w:r>
    </w:p>
    <w:p w:rsidR="00E22110" w:rsidRPr="005D7A30" w:rsidRDefault="000412DB">
      <w:pPr>
        <w:ind w:left="33" w:right="14" w:firstLine="701"/>
        <w:rPr>
          <w:lang w:val="ru-RU"/>
        </w:rPr>
      </w:pPr>
      <w:r w:rsidRPr="005D7A30">
        <w:rPr>
          <w:lang w:val="ru-RU"/>
        </w:rPr>
        <w:t>2.3. Формирование и закрепление навыков грамотного поведения при возникновении пожара и в других чрезвычайных ситуациях.</w:t>
      </w:r>
    </w:p>
    <w:p w:rsidR="00E22110" w:rsidRPr="005D7A30" w:rsidRDefault="000412DB">
      <w:pPr>
        <w:ind w:left="33" w:right="14" w:firstLine="711"/>
        <w:rPr>
          <w:lang w:val="ru-RU"/>
        </w:rPr>
      </w:pPr>
      <w:r w:rsidRPr="005D7A30">
        <w:rPr>
          <w:lang w:val="ru-RU"/>
        </w:rPr>
        <w:t>2.4. Привитие учащимся сознательного и ответственного отношения к личной безопасности и безопасности окружающих.</w:t>
      </w:r>
    </w:p>
    <w:p w:rsidR="00E22110" w:rsidRPr="005D7A30" w:rsidRDefault="000412DB">
      <w:pPr>
        <w:ind w:left="33" w:right="14" w:firstLine="701"/>
        <w:rPr>
          <w:lang w:val="ru-RU"/>
        </w:rPr>
      </w:pPr>
      <w:r w:rsidRPr="005D7A30">
        <w:rPr>
          <w:lang w:val="ru-RU"/>
        </w:rPr>
        <w:t>2.5. Совершенствование форм и методов противопожарной пропаганды среди детей и подростков.</w:t>
      </w:r>
    </w:p>
    <w:p w:rsidR="00E22110" w:rsidRPr="005D7A30" w:rsidRDefault="000412DB">
      <w:pPr>
        <w:ind w:left="33" w:right="14" w:firstLine="711"/>
        <w:rPr>
          <w:lang w:val="ru-RU"/>
        </w:rPr>
      </w:pPr>
      <w:r w:rsidRPr="005D7A30">
        <w:rPr>
          <w:lang w:val="ru-RU"/>
        </w:rPr>
        <w:t>2.6. Профессиональная ориентация детей и подростков, привитие интереса к профессии пожарного-спасателя.</w:t>
      </w:r>
    </w:p>
    <w:p w:rsidR="00E22110" w:rsidRPr="005D7A30" w:rsidRDefault="000412DB">
      <w:pPr>
        <w:spacing w:after="99"/>
        <w:ind w:left="33" w:right="14" w:firstLine="720"/>
        <w:rPr>
          <w:lang w:val="ru-RU"/>
        </w:rPr>
      </w:pPr>
      <w:r w:rsidRPr="005D7A30">
        <w:rPr>
          <w:lang w:val="ru-RU"/>
        </w:rPr>
        <w:t>2.7. 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E22110" w:rsidRPr="005D7A30" w:rsidRDefault="000412DB">
      <w:pPr>
        <w:spacing w:after="294"/>
        <w:ind w:left="33" w:right="14" w:firstLine="701"/>
        <w:rPr>
          <w:lang w:val="ru-RU"/>
        </w:rPr>
      </w:pPr>
      <w:r w:rsidRPr="005D7A30">
        <w:rPr>
          <w:lang w:val="ru-RU"/>
        </w:rPr>
        <w:t xml:space="preserve">2.8. Выявление и распространение успешного опыта работы </w:t>
      </w:r>
      <w:r w:rsidR="006C0C07">
        <w:rPr>
          <w:lang w:val="ru-RU"/>
        </w:rPr>
        <w:t>дружин юных пожарных (далее — ДЮ</w:t>
      </w:r>
      <w:r w:rsidRPr="005D7A30">
        <w:rPr>
          <w:lang w:val="ru-RU"/>
        </w:rPr>
        <w:t>П), создание базы данных о деятельности ДЮП России.</w:t>
      </w:r>
    </w:p>
    <w:p w:rsidR="006C0C07" w:rsidRPr="006C0C07" w:rsidRDefault="006C0C07" w:rsidP="006C0C07">
      <w:pPr>
        <w:pStyle w:val="1"/>
        <w:ind w:right="269"/>
        <w:rPr>
          <w:b/>
          <w:lang w:val="ru-RU"/>
        </w:rPr>
      </w:pPr>
      <w:r w:rsidRPr="006C0C07">
        <w:rPr>
          <w:b/>
          <w:lang w:val="ru-RU"/>
        </w:rPr>
        <w:t>3. Участники конкурса</w:t>
      </w:r>
    </w:p>
    <w:p w:rsidR="00E22110" w:rsidRPr="006C0C07" w:rsidRDefault="000412DB" w:rsidP="006C0C07">
      <w:pPr>
        <w:pStyle w:val="1"/>
        <w:ind w:right="269" w:firstLine="710"/>
        <w:jc w:val="both"/>
        <w:rPr>
          <w:sz w:val="28"/>
          <w:szCs w:val="28"/>
          <w:lang w:val="ru-RU"/>
        </w:rPr>
      </w:pPr>
      <w:r w:rsidRPr="006C0C07">
        <w:rPr>
          <w:sz w:val="28"/>
          <w:szCs w:val="28"/>
          <w:lang w:val="ru-RU"/>
        </w:rPr>
        <w:t>Участниками Конкурса являются команды ДЮП. В состав команды ДЮП входят 10 человек (9 юных пожарных и 1 руководитель ДЮП). Возраст юных пожарных — не младше 12 лет и не старше 17 лет (учащиеся 6 - 10 классов образовательных организаций).</w:t>
      </w:r>
    </w:p>
    <w:p w:rsidR="006C0C07" w:rsidRPr="006C0C07" w:rsidRDefault="006C0C07" w:rsidP="006C0C07">
      <w:pPr>
        <w:rPr>
          <w:lang w:val="ru-RU"/>
        </w:rPr>
      </w:pPr>
    </w:p>
    <w:p w:rsidR="00E22110" w:rsidRPr="006C0C07" w:rsidRDefault="006C0C07">
      <w:pPr>
        <w:pStyle w:val="1"/>
        <w:ind w:right="202"/>
        <w:rPr>
          <w:b/>
          <w:lang w:val="ru-RU"/>
        </w:rPr>
      </w:pPr>
      <w:r w:rsidRPr="006C0C07">
        <w:rPr>
          <w:b/>
          <w:sz w:val="28"/>
          <w:szCs w:val="28"/>
          <w:lang w:val="ru-RU"/>
        </w:rPr>
        <w:t>4. Порядок проведения конкурса</w:t>
      </w:r>
    </w:p>
    <w:p w:rsidR="00E22110" w:rsidRPr="005D7A30" w:rsidRDefault="000412DB">
      <w:pPr>
        <w:ind w:left="730" w:right="14"/>
        <w:rPr>
          <w:lang w:val="ru-RU"/>
        </w:rPr>
      </w:pPr>
      <w:r w:rsidRPr="005D7A30">
        <w:rPr>
          <w:lang w:val="ru-RU"/>
        </w:rPr>
        <w:t xml:space="preserve">4.1. </w:t>
      </w:r>
      <w:r w:rsidR="003306AE">
        <w:rPr>
          <w:lang w:val="ru-RU"/>
        </w:rPr>
        <w:t xml:space="preserve"> </w:t>
      </w:r>
      <w:r w:rsidRPr="005D7A30">
        <w:rPr>
          <w:lang w:val="ru-RU"/>
        </w:rPr>
        <w:t>Конкурс проводится в три этапа:</w:t>
      </w:r>
    </w:p>
    <w:p w:rsidR="00E22110" w:rsidRDefault="000412DB">
      <w:pPr>
        <w:numPr>
          <w:ilvl w:val="0"/>
          <w:numId w:val="1"/>
        </w:numPr>
        <w:ind w:right="14" w:firstLine="701"/>
      </w:pPr>
      <w:r>
        <w:t xml:space="preserve">региональный: </w:t>
      </w:r>
      <w:r w:rsidR="006C0C07">
        <w:rPr>
          <w:lang w:val="ru-RU"/>
        </w:rPr>
        <w:t xml:space="preserve"> </w:t>
      </w:r>
      <w:r>
        <w:t>январь — март 2023 г.;</w:t>
      </w:r>
    </w:p>
    <w:p w:rsidR="00E22110" w:rsidRDefault="000412DB">
      <w:pPr>
        <w:numPr>
          <w:ilvl w:val="0"/>
          <w:numId w:val="1"/>
        </w:numPr>
        <w:ind w:right="14" w:firstLine="701"/>
      </w:pPr>
      <w:r>
        <w:t xml:space="preserve">межрегиональный: </w:t>
      </w:r>
      <w:r w:rsidR="006C0C07">
        <w:rPr>
          <w:lang w:val="ru-RU"/>
        </w:rPr>
        <w:t xml:space="preserve"> </w:t>
      </w:r>
      <w:r>
        <w:t>апрель — май 2023 г.;</w:t>
      </w:r>
    </w:p>
    <w:p w:rsidR="00E22110" w:rsidRDefault="000412DB">
      <w:pPr>
        <w:numPr>
          <w:ilvl w:val="0"/>
          <w:numId w:val="1"/>
        </w:numPr>
        <w:ind w:right="14" w:firstLine="701"/>
      </w:pPr>
      <w:r>
        <w:t xml:space="preserve">всероссийский: </w:t>
      </w:r>
      <w:r w:rsidR="006C0C07">
        <w:rPr>
          <w:lang w:val="ru-RU"/>
        </w:rPr>
        <w:t xml:space="preserve"> </w:t>
      </w:r>
      <w:r>
        <w:t>сентябрь — декабрь 2023 г.</w:t>
      </w:r>
    </w:p>
    <w:p w:rsidR="006C0C07" w:rsidRPr="008C31EB" w:rsidRDefault="003306AE" w:rsidP="003306AE">
      <w:pPr>
        <w:ind w:left="33" w:right="14" w:firstLine="701"/>
        <w:rPr>
          <w:lang w:val="ru-RU"/>
        </w:rPr>
      </w:pPr>
      <w:r>
        <w:rPr>
          <w:lang w:val="ru-RU"/>
        </w:rPr>
        <w:t xml:space="preserve">4.2. </w:t>
      </w:r>
      <w:r w:rsidR="006C0C07">
        <w:rPr>
          <w:szCs w:val="28"/>
          <w:lang w:val="ru-RU"/>
        </w:rPr>
        <w:t xml:space="preserve">Для участия в региональном этапе Конкурса в адрес Оргкомитета регионального этапа: </w:t>
      </w:r>
      <w:smartTag w:uri="urn:schemas-microsoft-com:office:smarttags" w:element="metricconverter">
        <w:smartTagPr>
          <w:attr w:name="ProductID" w:val="300041, г"/>
        </w:smartTagPr>
        <w:r w:rsidR="006C0C07">
          <w:rPr>
            <w:szCs w:val="28"/>
            <w:lang w:val="ru-RU"/>
          </w:rPr>
          <w:t>300041, г</w:t>
        </w:r>
      </w:smartTag>
      <w:r w:rsidR="006C0C07">
        <w:rPr>
          <w:szCs w:val="28"/>
          <w:lang w:val="ru-RU"/>
        </w:rPr>
        <w:t>. Тула, ул. Коминтерна, д. 8, Тульское областное отделение ВДПО</w:t>
      </w:r>
      <w:r w:rsidR="00D4415F">
        <w:rPr>
          <w:szCs w:val="28"/>
          <w:lang w:val="ru-RU"/>
        </w:rPr>
        <w:t xml:space="preserve">, </w:t>
      </w:r>
      <w:r w:rsidR="006C0C07">
        <w:rPr>
          <w:szCs w:val="28"/>
          <w:lang w:val="ru-RU"/>
        </w:rPr>
        <w:t xml:space="preserve"> в срок </w:t>
      </w:r>
      <w:r w:rsidR="006C0C07">
        <w:rPr>
          <w:b/>
          <w:szCs w:val="28"/>
          <w:lang w:val="ru-RU"/>
        </w:rPr>
        <w:t>до</w:t>
      </w:r>
      <w:r w:rsidR="006C0C07">
        <w:rPr>
          <w:szCs w:val="28"/>
          <w:lang w:val="ru-RU"/>
        </w:rPr>
        <w:t xml:space="preserve"> </w:t>
      </w:r>
      <w:r w:rsidR="006C0C07">
        <w:rPr>
          <w:b/>
          <w:szCs w:val="28"/>
          <w:lang w:val="ru-RU"/>
        </w:rPr>
        <w:t>31 марта 2023</w:t>
      </w:r>
      <w:r w:rsidR="006C0C07">
        <w:rPr>
          <w:szCs w:val="28"/>
          <w:lang w:val="ru-RU"/>
        </w:rPr>
        <w:t xml:space="preserve"> </w:t>
      </w:r>
      <w:r w:rsidR="006C0C07">
        <w:rPr>
          <w:b/>
          <w:szCs w:val="28"/>
          <w:lang w:val="ru-RU"/>
        </w:rPr>
        <w:t xml:space="preserve">года </w:t>
      </w:r>
      <w:r w:rsidR="006C0C07" w:rsidRPr="008C31EB">
        <w:rPr>
          <w:lang w:val="ru-RU"/>
        </w:rPr>
        <w:t>необходимо представить:</w:t>
      </w:r>
    </w:p>
    <w:p w:rsidR="006C0C07" w:rsidRPr="005D7A30" w:rsidRDefault="006C0C07">
      <w:pPr>
        <w:ind w:left="33" w:right="14" w:firstLine="701"/>
        <w:rPr>
          <w:lang w:val="ru-RU"/>
        </w:rPr>
      </w:pPr>
    </w:p>
    <w:p w:rsidR="00E22110" w:rsidRPr="005D7A30" w:rsidRDefault="000412DB">
      <w:pPr>
        <w:numPr>
          <w:ilvl w:val="0"/>
          <w:numId w:val="1"/>
        </w:numPr>
        <w:ind w:right="14" w:firstLine="701"/>
        <w:rPr>
          <w:lang w:val="ru-RU"/>
        </w:rPr>
      </w:pPr>
      <w:r w:rsidRPr="005D7A30">
        <w:rPr>
          <w:lang w:val="ru-RU"/>
        </w:rPr>
        <w:t>заявку от ДЮП на участие (приложение № 1);</w:t>
      </w:r>
    </w:p>
    <w:p w:rsidR="00E22110" w:rsidRPr="005D7A30" w:rsidRDefault="000412DB">
      <w:pPr>
        <w:numPr>
          <w:ilvl w:val="0"/>
          <w:numId w:val="1"/>
        </w:numPr>
        <w:spacing w:after="35"/>
        <w:ind w:right="14" w:firstLine="701"/>
        <w:rPr>
          <w:lang w:val="ru-RU"/>
        </w:rPr>
      </w:pPr>
      <w:r w:rsidRPr="005D7A30">
        <w:rPr>
          <w:lang w:val="ru-RU"/>
        </w:rPr>
        <w:t>план работы ДЮП на текущий учебный год, подписанный руководителем общеобразовательной организации;</w:t>
      </w:r>
    </w:p>
    <w:p w:rsidR="00E22110" w:rsidRPr="005D7A30" w:rsidRDefault="00D4415F">
      <w:pPr>
        <w:numPr>
          <w:ilvl w:val="0"/>
          <w:numId w:val="1"/>
        </w:numPr>
        <w:ind w:right="14" w:firstLine="701"/>
        <w:rPr>
          <w:lang w:val="ru-RU"/>
        </w:rPr>
      </w:pPr>
      <w:r>
        <w:rPr>
          <w:lang w:val="ru-RU"/>
        </w:rPr>
        <w:lastRenderedPageBreak/>
        <w:t>характеристику ДЮ</w:t>
      </w:r>
      <w:r w:rsidR="000412DB" w:rsidRPr="005D7A30">
        <w:rPr>
          <w:lang w:val="ru-RU"/>
        </w:rPr>
        <w:t>П, подписанную руководителем общеобразовательной организации;</w:t>
      </w:r>
    </w:p>
    <w:p w:rsidR="00E22110" w:rsidRDefault="000412DB">
      <w:pPr>
        <w:numPr>
          <w:ilvl w:val="0"/>
          <w:numId w:val="1"/>
        </w:numPr>
        <w:ind w:right="14" w:firstLine="701"/>
      </w:pPr>
      <w:r>
        <w:t>презентацию ДЮП;</w:t>
      </w:r>
    </w:p>
    <w:p w:rsidR="00E22110" w:rsidRPr="00D4415F" w:rsidRDefault="00AC4A44">
      <w:pPr>
        <w:numPr>
          <w:ilvl w:val="0"/>
          <w:numId w:val="1"/>
        </w:numPr>
        <w:ind w:right="14" w:firstLine="701"/>
      </w:pPr>
      <w:r>
        <w:t>видеофильм о деятельности Д</w:t>
      </w:r>
      <w:r>
        <w:rPr>
          <w:lang w:val="ru-RU"/>
        </w:rPr>
        <w:t>Ю</w:t>
      </w:r>
      <w:r w:rsidR="000412DB">
        <w:t>П.</w:t>
      </w:r>
    </w:p>
    <w:p w:rsidR="00D4415F" w:rsidRPr="00D4415F" w:rsidRDefault="00D4415F" w:rsidP="00D4415F">
      <w:pPr>
        <w:pStyle w:val="a5"/>
        <w:ind w:left="711" w:right="14"/>
        <w:rPr>
          <w:szCs w:val="28"/>
        </w:rPr>
      </w:pPr>
      <w:r w:rsidRPr="00D4415F">
        <w:rPr>
          <w:szCs w:val="28"/>
          <w:lang w:val="ru-RU"/>
        </w:rPr>
        <w:t>Контактный</w:t>
      </w:r>
      <w:r w:rsidRPr="00D4415F">
        <w:rPr>
          <w:szCs w:val="28"/>
        </w:rPr>
        <w:t xml:space="preserve"> </w:t>
      </w:r>
      <w:r w:rsidRPr="00D4415F">
        <w:rPr>
          <w:szCs w:val="28"/>
          <w:lang w:val="ru-RU"/>
        </w:rPr>
        <w:t>телефон</w:t>
      </w:r>
      <w:r w:rsidRPr="00D4415F">
        <w:rPr>
          <w:szCs w:val="28"/>
        </w:rPr>
        <w:t>: 8 (915) 789-63-92  (Telegram,</w:t>
      </w:r>
      <w:r w:rsidRPr="00D4415F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 xml:space="preserve"> </w:t>
      </w:r>
      <w:r w:rsidRPr="00D4415F">
        <w:rPr>
          <w:bCs/>
          <w:color w:val="202124"/>
          <w:szCs w:val="28"/>
          <w:shd w:val="clear" w:color="auto" w:fill="FFFFFF"/>
        </w:rPr>
        <w:t>WhatsApp, Viber),</w:t>
      </w:r>
      <w:r w:rsidRPr="00D4415F">
        <w:rPr>
          <w:szCs w:val="28"/>
        </w:rPr>
        <w:t xml:space="preserve"> </w:t>
      </w:r>
    </w:p>
    <w:p w:rsidR="00D4415F" w:rsidRPr="00D4415F" w:rsidRDefault="00D4415F" w:rsidP="00810596">
      <w:pPr>
        <w:pStyle w:val="a5"/>
        <w:ind w:left="711" w:right="14"/>
        <w:rPr>
          <w:szCs w:val="28"/>
          <w:lang w:val="ru-RU"/>
        </w:rPr>
      </w:pPr>
      <w:r w:rsidRPr="00D4415F">
        <w:rPr>
          <w:szCs w:val="28"/>
        </w:rPr>
        <w:t>e</w:t>
      </w:r>
      <w:r w:rsidRPr="00D4415F">
        <w:rPr>
          <w:szCs w:val="28"/>
          <w:lang w:val="ru-RU"/>
        </w:rPr>
        <w:t>-</w:t>
      </w:r>
      <w:r w:rsidRPr="00D4415F">
        <w:rPr>
          <w:szCs w:val="28"/>
        </w:rPr>
        <w:t>mail</w:t>
      </w:r>
      <w:r w:rsidRPr="00D4415F">
        <w:rPr>
          <w:szCs w:val="28"/>
          <w:lang w:val="ru-RU"/>
        </w:rPr>
        <w:t xml:space="preserve">: </w:t>
      </w:r>
      <w:r w:rsidRPr="00D4415F">
        <w:rPr>
          <w:szCs w:val="28"/>
        </w:rPr>
        <w:t>tula</w:t>
      </w:r>
      <w:r w:rsidRPr="00D4415F">
        <w:rPr>
          <w:szCs w:val="28"/>
          <w:lang w:val="ru-RU"/>
        </w:rPr>
        <w:t>_</w:t>
      </w:r>
      <w:r w:rsidRPr="00D4415F">
        <w:rPr>
          <w:szCs w:val="28"/>
        </w:rPr>
        <w:t>vdpo</w:t>
      </w:r>
      <w:r w:rsidRPr="00D4415F">
        <w:rPr>
          <w:szCs w:val="28"/>
          <w:lang w:val="ru-RU"/>
        </w:rPr>
        <w:t>@</w:t>
      </w:r>
      <w:r w:rsidRPr="00D4415F">
        <w:rPr>
          <w:szCs w:val="28"/>
        </w:rPr>
        <w:t>mail</w:t>
      </w:r>
      <w:r w:rsidRPr="00D4415F">
        <w:rPr>
          <w:szCs w:val="28"/>
          <w:lang w:val="ru-RU"/>
        </w:rPr>
        <w:t>.</w:t>
      </w:r>
      <w:r w:rsidRPr="00D4415F">
        <w:rPr>
          <w:szCs w:val="28"/>
        </w:rPr>
        <w:t>ru</w:t>
      </w:r>
      <w:r w:rsidRPr="00D4415F">
        <w:rPr>
          <w:szCs w:val="28"/>
          <w:lang w:val="ru-RU"/>
        </w:rPr>
        <w:t xml:space="preserve"> (Усова Елена Геннадьевна).</w:t>
      </w:r>
    </w:p>
    <w:p w:rsidR="00D4415F" w:rsidRPr="00D4415F" w:rsidRDefault="00D4415F" w:rsidP="00D4415F">
      <w:pPr>
        <w:ind w:left="1412" w:right="14"/>
        <w:rPr>
          <w:lang w:val="ru-RU"/>
        </w:rPr>
      </w:pPr>
    </w:p>
    <w:p w:rsidR="00E22110" w:rsidRPr="005D7A30" w:rsidRDefault="000412DB">
      <w:pPr>
        <w:ind w:left="33" w:right="14" w:firstLine="701"/>
        <w:rPr>
          <w:lang w:val="ru-RU"/>
        </w:rPr>
      </w:pPr>
      <w:r w:rsidRPr="005D7A30">
        <w:rPr>
          <w:lang w:val="ru-RU"/>
        </w:rPr>
        <w:t>Победитель (1 место) регионального этапа становится участником межрегионального этапа.</w:t>
      </w:r>
    </w:p>
    <w:p w:rsidR="00E22110" w:rsidRPr="005D7A30" w:rsidRDefault="000412DB">
      <w:pPr>
        <w:numPr>
          <w:ilvl w:val="1"/>
          <w:numId w:val="2"/>
        </w:numPr>
        <w:ind w:right="14" w:firstLine="701"/>
        <w:rPr>
          <w:lang w:val="ru-RU"/>
        </w:rPr>
      </w:pPr>
      <w:r w:rsidRPr="005D7A30">
        <w:rPr>
          <w:lang w:val="ru-RU"/>
        </w:rPr>
        <w:t>Организаторы Конкурса имеют право проводить Конкурс как в очной, так и в заочной формах.</w:t>
      </w:r>
    </w:p>
    <w:p w:rsidR="00E22110" w:rsidRPr="005D7A30" w:rsidRDefault="000412DB">
      <w:pPr>
        <w:numPr>
          <w:ilvl w:val="1"/>
          <w:numId w:val="2"/>
        </w:numPr>
        <w:ind w:right="14" w:firstLine="701"/>
        <w:rPr>
          <w:lang w:val="ru-RU"/>
        </w:rPr>
      </w:pPr>
      <w:r w:rsidRPr="005D7A30">
        <w:rPr>
          <w:lang w:val="ru-RU"/>
        </w:rPr>
        <w:t>Организаторы при проведении любого из этапов Конкурса в очной форме, разрабатывают и направляют участникам Программу проведения Конкурса.</w:t>
      </w:r>
    </w:p>
    <w:p w:rsidR="00E22110" w:rsidRPr="005D7A30" w:rsidRDefault="000412DB">
      <w:pPr>
        <w:ind w:left="33" w:right="14" w:firstLine="720"/>
        <w:rPr>
          <w:lang w:val="ru-RU"/>
        </w:rPr>
      </w:pPr>
      <w:r w:rsidRPr="005D7A30">
        <w:rPr>
          <w:lang w:val="ru-RU"/>
        </w:rPr>
        <w:t>4.7.1. Количество конкурсных зад</w:t>
      </w:r>
      <w:r w:rsidR="00AC4A44">
        <w:rPr>
          <w:lang w:val="ru-RU"/>
        </w:rPr>
        <w:t>аний, их тематика (приложение №2</w:t>
      </w:r>
      <w:r w:rsidRPr="005D7A30">
        <w:rPr>
          <w:lang w:val="ru-RU"/>
        </w:rPr>
        <w:t>) и условия подведения итогов при очной форме проведения Конкурса определяется Оргкомитетом соответствующего этапа Конкурса.</w:t>
      </w:r>
    </w:p>
    <w:p w:rsidR="00E22110" w:rsidRPr="005D7A30" w:rsidRDefault="000412DB">
      <w:pPr>
        <w:numPr>
          <w:ilvl w:val="1"/>
          <w:numId w:val="3"/>
        </w:numPr>
        <w:ind w:right="14" w:firstLine="711"/>
        <w:rPr>
          <w:lang w:val="ru-RU"/>
        </w:rPr>
      </w:pPr>
      <w:r w:rsidRPr="005D7A30">
        <w:rPr>
          <w:lang w:val="ru-RU"/>
        </w:rPr>
        <w:t>Представляя заявку на участие в Конкурсе, законные представители ребенка и педагоги образовательных организаций подтверждают свое согласие на обработку персональных данных участников Конкурса.</w:t>
      </w:r>
    </w:p>
    <w:p w:rsidR="00E22110" w:rsidRPr="005D7A30" w:rsidRDefault="000412DB">
      <w:pPr>
        <w:numPr>
          <w:ilvl w:val="1"/>
          <w:numId w:val="3"/>
        </w:numPr>
        <w:spacing w:after="314"/>
        <w:ind w:right="14" w:firstLine="711"/>
        <w:rPr>
          <w:lang w:val="ru-RU"/>
        </w:rPr>
      </w:pPr>
      <w:r w:rsidRPr="005D7A30">
        <w:rPr>
          <w:lang w:val="ru-RU"/>
        </w:rPr>
        <w:t>Направляя заявки на участие в Конкурсе, участник и/или его законный представитель (если применимо)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(фото, видео со звуком или без звука), передача их изображений (фото, видео со з</w:t>
      </w:r>
      <w:r w:rsidR="00810596">
        <w:rPr>
          <w:lang w:val="ru-RU"/>
        </w:rPr>
        <w:t>вуком или без звука) в эфир и/или</w:t>
      </w:r>
      <w:r w:rsidRPr="005D7A30">
        <w:rPr>
          <w:lang w:val="ru-RU"/>
        </w:rPr>
        <w:t xml:space="preserve"> по кабелю, в том числе, ретрансляция, доведение их изображений (фото, видео со звуком или без звука)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(если применимо) в соответствии с законодательством Российской Федерации.</w:t>
      </w:r>
    </w:p>
    <w:p w:rsidR="00E22110" w:rsidRPr="003306AE" w:rsidRDefault="000412DB">
      <w:pPr>
        <w:spacing w:after="1" w:line="259" w:lineRule="auto"/>
        <w:ind w:left="1796" w:right="62" w:hanging="10"/>
        <w:rPr>
          <w:b/>
          <w:szCs w:val="28"/>
          <w:lang w:val="ru-RU"/>
        </w:rPr>
      </w:pPr>
      <w:r w:rsidRPr="003306AE">
        <w:rPr>
          <w:b/>
          <w:szCs w:val="28"/>
          <w:lang w:val="ru-RU"/>
        </w:rPr>
        <w:t xml:space="preserve">5. </w:t>
      </w:r>
      <w:r w:rsidR="003306AE" w:rsidRPr="003306AE">
        <w:rPr>
          <w:b/>
          <w:szCs w:val="28"/>
          <w:lang w:val="ru-RU"/>
        </w:rPr>
        <w:t>Требования к конкурсным материалам</w:t>
      </w:r>
    </w:p>
    <w:p w:rsidR="00E22110" w:rsidRPr="005D7A30" w:rsidRDefault="000412DB">
      <w:pPr>
        <w:ind w:left="720" w:right="14"/>
        <w:rPr>
          <w:lang w:val="ru-RU"/>
        </w:rPr>
      </w:pPr>
      <w:r w:rsidRPr="005D7A30">
        <w:rPr>
          <w:lang w:val="ru-RU"/>
        </w:rPr>
        <w:lastRenderedPageBreak/>
        <w:t>5.1. Презентация ДЮП должна соответствовать следующим требованиям:</w:t>
      </w:r>
    </w:p>
    <w:p w:rsidR="00E22110" w:rsidRPr="005D7A30" w:rsidRDefault="000412DB">
      <w:pPr>
        <w:numPr>
          <w:ilvl w:val="0"/>
          <w:numId w:val="1"/>
        </w:numPr>
        <w:ind w:right="14" w:firstLine="701"/>
        <w:rPr>
          <w:lang w:val="ru-RU"/>
        </w:rPr>
      </w:pPr>
      <w:r w:rsidRPr="005D7A30">
        <w:rPr>
          <w:lang w:val="ru-RU"/>
        </w:rPr>
        <w:t>презентация должна быть представлена в электронном виде;</w:t>
      </w:r>
    </w:p>
    <w:p w:rsidR="00E22110" w:rsidRDefault="000412DB">
      <w:pPr>
        <w:numPr>
          <w:ilvl w:val="0"/>
          <w:numId w:val="1"/>
        </w:numPr>
        <w:ind w:right="14" w:firstLine="701"/>
      </w:pPr>
      <w:r>
        <w:t>размер презентации более 50 Мб;</w:t>
      </w:r>
    </w:p>
    <w:p w:rsidR="00E22110" w:rsidRPr="005D7A30" w:rsidRDefault="000412DB">
      <w:pPr>
        <w:numPr>
          <w:ilvl w:val="0"/>
          <w:numId w:val="1"/>
        </w:numPr>
        <w:ind w:right="14" w:firstLine="701"/>
        <w:rPr>
          <w:lang w:val="ru-RU"/>
        </w:rPr>
      </w:pPr>
      <w:r w:rsidRPr="005D7A30">
        <w:rPr>
          <w:lang w:val="ru-RU"/>
        </w:rPr>
        <w:t>количество слайдов не более 15 шт.;</w:t>
      </w:r>
    </w:p>
    <w:p w:rsidR="00E22110" w:rsidRPr="005D7A30" w:rsidRDefault="000412DB">
      <w:pPr>
        <w:numPr>
          <w:ilvl w:val="0"/>
          <w:numId w:val="1"/>
        </w:numPr>
        <w:ind w:right="14" w:firstLine="701"/>
        <w:rPr>
          <w:lang w:val="ru-RU"/>
        </w:rPr>
      </w:pPr>
      <w:r w:rsidRPr="005D7A30">
        <w:rPr>
          <w:lang w:val="ru-RU"/>
        </w:rPr>
        <w:t>титульный слайд должен содержать сведения об авторе (авторском коллективе) презентации, образовательной организа</w:t>
      </w:r>
      <w:r w:rsidR="003306AE">
        <w:rPr>
          <w:lang w:val="ru-RU"/>
        </w:rPr>
        <w:t>ции, руководителе и названии ДЮП</w:t>
      </w:r>
      <w:r w:rsidRPr="005D7A30">
        <w:rPr>
          <w:lang w:val="ru-RU"/>
        </w:rPr>
        <w:t>.</w:t>
      </w:r>
    </w:p>
    <w:p w:rsidR="00E22110" w:rsidRPr="005D7A30" w:rsidRDefault="000412DB">
      <w:pPr>
        <w:ind w:left="33" w:right="14" w:firstLine="711"/>
        <w:rPr>
          <w:lang w:val="ru-RU"/>
        </w:rPr>
      </w:pPr>
      <w:r w:rsidRPr="005D7A30">
        <w:rPr>
          <w:lang w:val="ru-RU"/>
        </w:rPr>
        <w:t>5.2. Видеофильм о деятельности ДЮП должен соответствовать следующим требованиям:</w:t>
      </w:r>
    </w:p>
    <w:p w:rsidR="00E22110" w:rsidRPr="005D7A30" w:rsidRDefault="000412DB">
      <w:pPr>
        <w:numPr>
          <w:ilvl w:val="0"/>
          <w:numId w:val="1"/>
        </w:numPr>
        <w:ind w:right="14" w:firstLine="701"/>
        <w:rPr>
          <w:lang w:val="ru-RU"/>
        </w:rPr>
      </w:pPr>
      <w:r w:rsidRPr="005D7A30">
        <w:rPr>
          <w:lang w:val="ru-RU"/>
        </w:rPr>
        <w:t>продолжительность фильма не более 5 минут;</w:t>
      </w:r>
    </w:p>
    <w:p w:rsidR="00E22110" w:rsidRPr="005D7A30" w:rsidRDefault="000412DB">
      <w:pPr>
        <w:numPr>
          <w:ilvl w:val="0"/>
          <w:numId w:val="1"/>
        </w:numPr>
        <w:spacing w:after="305"/>
        <w:ind w:right="14" w:firstLine="701"/>
        <w:rPr>
          <w:lang w:val="ru-RU"/>
        </w:rPr>
      </w:pPr>
      <w:r w:rsidRPr="005D7A30">
        <w:rPr>
          <w:lang w:val="ru-RU"/>
        </w:rPr>
        <w:t>фильм должен сопровождаться титрами с указанием названия фильма, места и года создания, сведений об авторе (авторском коллективе).</w:t>
      </w:r>
    </w:p>
    <w:p w:rsidR="00E22110" w:rsidRPr="005D7A30" w:rsidRDefault="003306AE">
      <w:pPr>
        <w:pStyle w:val="1"/>
        <w:ind w:right="644"/>
        <w:rPr>
          <w:lang w:val="ru-RU"/>
        </w:rPr>
      </w:pPr>
      <w:r>
        <w:rPr>
          <w:b/>
          <w:sz w:val="28"/>
          <w:szCs w:val="28"/>
          <w:lang w:val="ru-RU"/>
        </w:rPr>
        <w:t>6. Критерии оценки</w:t>
      </w:r>
    </w:p>
    <w:p w:rsidR="00E22110" w:rsidRPr="005D7A30" w:rsidRDefault="000412DB">
      <w:pPr>
        <w:ind w:left="720" w:right="14"/>
        <w:rPr>
          <w:lang w:val="ru-RU"/>
        </w:rPr>
      </w:pPr>
      <w:r w:rsidRPr="005D7A30">
        <w:rPr>
          <w:lang w:val="ru-RU"/>
        </w:rPr>
        <w:t>6.1. При оценке конкурсных заданий членами жюри учитывается:</w:t>
      </w:r>
    </w:p>
    <w:p w:rsidR="00E22110" w:rsidRDefault="000412DB">
      <w:pPr>
        <w:numPr>
          <w:ilvl w:val="0"/>
          <w:numId w:val="4"/>
        </w:numPr>
        <w:ind w:right="14" w:firstLine="701"/>
      </w:pPr>
      <w:r>
        <w:t>соответствие теме конкурсного этапа;</w:t>
      </w:r>
    </w:p>
    <w:p w:rsidR="00E22110" w:rsidRDefault="000412DB">
      <w:pPr>
        <w:numPr>
          <w:ilvl w:val="0"/>
          <w:numId w:val="4"/>
        </w:numPr>
        <w:ind w:right="14" w:firstLine="701"/>
      </w:pPr>
      <w:r>
        <w:t>практическая значимость;</w:t>
      </w:r>
    </w:p>
    <w:p w:rsidR="00E22110" w:rsidRDefault="000412DB">
      <w:pPr>
        <w:numPr>
          <w:ilvl w:val="0"/>
          <w:numId w:val="4"/>
        </w:numPr>
        <w:ind w:right="14" w:firstLine="701"/>
      </w:pPr>
      <w:r>
        <w:t>креативность;</w:t>
      </w:r>
    </w:p>
    <w:p w:rsidR="00E22110" w:rsidRDefault="000412DB">
      <w:pPr>
        <w:numPr>
          <w:ilvl w:val="0"/>
          <w:numId w:val="4"/>
        </w:numPr>
        <w:ind w:right="14" w:firstLine="701"/>
      </w:pPr>
      <w:r>
        <w:t>информативность;</w:t>
      </w:r>
    </w:p>
    <w:p w:rsidR="00E22110" w:rsidRDefault="000412DB">
      <w:pPr>
        <w:numPr>
          <w:ilvl w:val="0"/>
          <w:numId w:val="4"/>
        </w:numPr>
        <w:ind w:right="14" w:firstLine="701"/>
      </w:pPr>
      <w:r>
        <w:t>художественный уровень;</w:t>
      </w:r>
    </w:p>
    <w:p w:rsidR="00E22110" w:rsidRDefault="000412DB">
      <w:pPr>
        <w:numPr>
          <w:ilvl w:val="0"/>
          <w:numId w:val="4"/>
        </w:numPr>
        <w:ind w:right="14" w:firstLine="701"/>
      </w:pPr>
      <w:r>
        <w:t>творческий подход;</w:t>
      </w:r>
    </w:p>
    <w:p w:rsidR="00E22110" w:rsidRPr="005D7A30" w:rsidRDefault="000412DB">
      <w:pPr>
        <w:numPr>
          <w:ilvl w:val="0"/>
          <w:numId w:val="4"/>
        </w:numPr>
        <w:ind w:right="14" w:firstLine="701"/>
        <w:rPr>
          <w:lang w:val="ru-RU"/>
        </w:rPr>
      </w:pPr>
      <w:r w:rsidRPr="005D7A30">
        <w:rPr>
          <w:lang w:val="ru-RU"/>
        </w:rPr>
        <w:t>воспитательная, развивающая и обучающая ценность;</w:t>
      </w:r>
    </w:p>
    <w:p w:rsidR="00AC4A44" w:rsidRDefault="000412DB" w:rsidP="00AC4A44">
      <w:pPr>
        <w:numPr>
          <w:ilvl w:val="0"/>
          <w:numId w:val="4"/>
        </w:numPr>
        <w:spacing w:after="272" w:line="120" w:lineRule="auto"/>
        <w:ind w:left="777" w:right="11" w:firstLine="703"/>
        <w:rPr>
          <w:lang w:val="ru-RU"/>
        </w:rPr>
      </w:pPr>
      <w:r w:rsidRPr="005D7A30">
        <w:rPr>
          <w:lang w:val="ru-RU"/>
        </w:rPr>
        <w:t xml:space="preserve">качество оформления и наглядность; </w:t>
      </w:r>
    </w:p>
    <w:p w:rsidR="003306AE" w:rsidRPr="00AC4A44" w:rsidRDefault="000412DB" w:rsidP="00AC4A44">
      <w:pPr>
        <w:numPr>
          <w:ilvl w:val="0"/>
          <w:numId w:val="4"/>
        </w:numPr>
        <w:spacing w:after="272" w:line="120" w:lineRule="auto"/>
        <w:ind w:left="777" w:right="11" w:firstLine="703"/>
        <w:rPr>
          <w:lang w:val="ru-RU"/>
        </w:rPr>
      </w:pPr>
      <w:r w:rsidRPr="00AC4A44">
        <w:rPr>
          <w:lang w:val="ru-RU"/>
        </w:rPr>
        <w:t xml:space="preserve">оригинальность изложения идей; </w:t>
      </w:r>
    </w:p>
    <w:p w:rsidR="00E22110" w:rsidRPr="005D7A30" w:rsidRDefault="000412DB" w:rsidP="00AC4A44">
      <w:pPr>
        <w:numPr>
          <w:ilvl w:val="0"/>
          <w:numId w:val="4"/>
        </w:numPr>
        <w:spacing w:after="272" w:line="120" w:lineRule="auto"/>
        <w:ind w:left="777" w:right="11" w:firstLine="703"/>
        <w:rPr>
          <w:lang w:val="ru-RU"/>
        </w:rPr>
      </w:pPr>
      <w:r w:rsidRPr="005D7A30">
        <w:rPr>
          <w:lang w:val="ru-RU"/>
        </w:rPr>
        <w:t>спортивная подготовка.</w:t>
      </w:r>
    </w:p>
    <w:p w:rsidR="00E22110" w:rsidRPr="005D7A30" w:rsidRDefault="003306AE">
      <w:pPr>
        <w:spacing w:after="1" w:line="259" w:lineRule="auto"/>
        <w:ind w:left="2478" w:right="62" w:hanging="10"/>
        <w:rPr>
          <w:lang w:val="ru-RU"/>
        </w:rPr>
      </w:pPr>
      <w:r>
        <w:rPr>
          <w:b/>
          <w:szCs w:val="28"/>
          <w:lang w:val="ru-RU"/>
        </w:rPr>
        <w:t>7. Руководство конкурсом</w:t>
      </w:r>
    </w:p>
    <w:p w:rsidR="00E22110" w:rsidRPr="005D7A30" w:rsidRDefault="003306AE">
      <w:pPr>
        <w:ind w:left="33" w:right="14" w:firstLine="711"/>
        <w:rPr>
          <w:lang w:val="ru-RU"/>
        </w:rPr>
      </w:pPr>
      <w:r>
        <w:rPr>
          <w:lang w:val="ru-RU"/>
        </w:rPr>
        <w:t xml:space="preserve">7.1. </w:t>
      </w:r>
      <w:r w:rsidR="000412DB" w:rsidRPr="005D7A30">
        <w:rPr>
          <w:lang w:val="ru-RU"/>
        </w:rPr>
        <w:t xml:space="preserve">Для организации и проведения регионального этапа Конкурса </w:t>
      </w:r>
      <w:r>
        <w:rPr>
          <w:lang w:val="ru-RU"/>
        </w:rPr>
        <w:t>Тульским областным отделением</w:t>
      </w:r>
      <w:r w:rsidR="000412DB" w:rsidRPr="005D7A30">
        <w:rPr>
          <w:lang w:val="ru-RU"/>
        </w:rPr>
        <w:t xml:space="preserve"> ВДПО </w:t>
      </w:r>
      <w:r>
        <w:rPr>
          <w:lang w:val="ru-RU"/>
        </w:rPr>
        <w:t>формируется организационный комитет</w:t>
      </w:r>
      <w:r w:rsidR="000412DB" w:rsidRPr="005D7A30">
        <w:rPr>
          <w:lang w:val="ru-RU"/>
        </w:rPr>
        <w:t xml:space="preserve"> и жюри, куда входят представители ВДПО, ГУ МЧС России по </w:t>
      </w:r>
      <w:r>
        <w:rPr>
          <w:lang w:val="ru-RU"/>
        </w:rPr>
        <w:t>Тульской области</w:t>
      </w:r>
      <w:r w:rsidR="000412DB" w:rsidRPr="005D7A30">
        <w:rPr>
          <w:lang w:val="ru-RU"/>
        </w:rPr>
        <w:t>,</w:t>
      </w:r>
      <w:r>
        <w:rPr>
          <w:lang w:val="ru-RU"/>
        </w:rPr>
        <w:t xml:space="preserve"> министерства образования</w:t>
      </w:r>
      <w:r w:rsidR="00AC4A44">
        <w:rPr>
          <w:lang w:val="ru-RU"/>
        </w:rPr>
        <w:t xml:space="preserve"> Тульской области</w:t>
      </w:r>
      <w:r>
        <w:rPr>
          <w:lang w:val="ru-RU"/>
        </w:rPr>
        <w:t xml:space="preserve">, а также </w:t>
      </w:r>
      <w:r w:rsidR="000412DB" w:rsidRPr="005D7A30">
        <w:rPr>
          <w:lang w:val="ru-RU"/>
        </w:rPr>
        <w:t>представители других заинтересованных организаций.</w:t>
      </w:r>
    </w:p>
    <w:p w:rsidR="00E22110" w:rsidRPr="005D7A30" w:rsidRDefault="003306AE">
      <w:pPr>
        <w:ind w:left="33" w:right="14" w:firstLine="701"/>
        <w:rPr>
          <w:lang w:val="ru-RU"/>
        </w:rPr>
      </w:pPr>
      <w:r>
        <w:rPr>
          <w:lang w:val="ru-RU"/>
        </w:rPr>
        <w:t>Тульское областное отделение</w:t>
      </w:r>
      <w:r w:rsidR="000412DB" w:rsidRPr="005D7A30">
        <w:rPr>
          <w:lang w:val="ru-RU"/>
        </w:rPr>
        <w:t xml:space="preserve"> ВДПО </w:t>
      </w:r>
      <w:r>
        <w:rPr>
          <w:lang w:val="ru-RU"/>
        </w:rPr>
        <w:t>организуе</w:t>
      </w:r>
      <w:r w:rsidR="000412DB" w:rsidRPr="005D7A30">
        <w:rPr>
          <w:lang w:val="ru-RU"/>
        </w:rPr>
        <w:t>т:</w:t>
      </w:r>
    </w:p>
    <w:p w:rsidR="00E22110" w:rsidRPr="005D7A30" w:rsidRDefault="000412DB">
      <w:pPr>
        <w:numPr>
          <w:ilvl w:val="0"/>
          <w:numId w:val="4"/>
        </w:numPr>
        <w:spacing w:after="36"/>
        <w:ind w:right="14" w:firstLine="701"/>
        <w:rPr>
          <w:lang w:val="ru-RU"/>
        </w:rPr>
      </w:pPr>
      <w:r w:rsidRPr="005D7A30">
        <w:rPr>
          <w:lang w:val="ru-RU"/>
        </w:rPr>
        <w:t>освещение Конкурса в территориальных (местных) средствах массовой информации;</w:t>
      </w:r>
    </w:p>
    <w:p w:rsidR="00E22110" w:rsidRPr="005D7A30" w:rsidRDefault="000412DB">
      <w:pPr>
        <w:numPr>
          <w:ilvl w:val="0"/>
          <w:numId w:val="4"/>
        </w:numPr>
        <w:ind w:right="14" w:firstLine="701"/>
        <w:rPr>
          <w:lang w:val="ru-RU"/>
        </w:rPr>
      </w:pPr>
      <w:r w:rsidRPr="005D7A30">
        <w:rPr>
          <w:lang w:val="ru-RU"/>
        </w:rPr>
        <w:t>прием заявок и конкурсных материалов регионального этапа Конкурса;</w:t>
      </w:r>
    </w:p>
    <w:p w:rsidR="003306AE" w:rsidRDefault="000412DB">
      <w:pPr>
        <w:numPr>
          <w:ilvl w:val="0"/>
          <w:numId w:val="4"/>
        </w:numPr>
        <w:spacing w:after="6" w:line="257" w:lineRule="auto"/>
        <w:ind w:right="14" w:firstLine="701"/>
        <w:rPr>
          <w:lang w:val="ru-RU"/>
        </w:rPr>
      </w:pPr>
      <w:r w:rsidRPr="005D7A30">
        <w:rPr>
          <w:lang w:val="ru-RU"/>
        </w:rPr>
        <w:lastRenderedPageBreak/>
        <w:t xml:space="preserve">рассмотрение полученных заявок и конкурсных материалов, определение победителей регионального этапа Конкурса; </w:t>
      </w:r>
    </w:p>
    <w:p w:rsidR="00E22110" w:rsidRPr="005D7A30" w:rsidRDefault="000412DB">
      <w:pPr>
        <w:numPr>
          <w:ilvl w:val="0"/>
          <w:numId w:val="4"/>
        </w:numPr>
        <w:spacing w:after="6" w:line="257" w:lineRule="auto"/>
        <w:ind w:right="14" w:firstLine="701"/>
        <w:rPr>
          <w:lang w:val="ru-RU"/>
        </w:rPr>
      </w:pPr>
      <w:r w:rsidRPr="005D7A30">
        <w:rPr>
          <w:lang w:val="ru-RU"/>
        </w:rPr>
        <w:t>формирование заявок и конкурсных материалов на участие в межрегиональном этапе Конкурса и их представление на межрегиональный этап Конкурса;</w:t>
      </w:r>
    </w:p>
    <w:p w:rsidR="00E22110" w:rsidRPr="005D7A30" w:rsidRDefault="000412DB">
      <w:pPr>
        <w:numPr>
          <w:ilvl w:val="0"/>
          <w:numId w:val="4"/>
        </w:numPr>
        <w:spacing w:after="38"/>
        <w:ind w:right="14" w:firstLine="701"/>
        <w:rPr>
          <w:lang w:val="ru-RU"/>
        </w:rPr>
      </w:pPr>
      <w:r w:rsidRPr="005D7A30">
        <w:rPr>
          <w:lang w:val="ru-RU"/>
        </w:rPr>
        <w:t>награждение победителей и призеров регионального этапа Конкурса.</w:t>
      </w:r>
    </w:p>
    <w:p w:rsidR="00E22110" w:rsidRPr="00CE77C5" w:rsidRDefault="00CE77C5">
      <w:pPr>
        <w:pStyle w:val="1"/>
        <w:ind w:right="365"/>
        <w:rPr>
          <w:lang w:val="ru-RU"/>
        </w:rPr>
      </w:pPr>
      <w:r>
        <w:rPr>
          <w:b/>
          <w:sz w:val="28"/>
          <w:szCs w:val="28"/>
          <w:lang w:val="ru-RU"/>
        </w:rPr>
        <w:t>8. Жюри конкурса</w:t>
      </w:r>
    </w:p>
    <w:p w:rsidR="00E22110" w:rsidRPr="00CE77C5" w:rsidRDefault="000412DB">
      <w:pPr>
        <w:ind w:left="989" w:right="14"/>
        <w:rPr>
          <w:lang w:val="ru-RU"/>
        </w:rPr>
      </w:pPr>
      <w:r w:rsidRPr="00CE77C5">
        <w:rPr>
          <w:lang w:val="ru-RU"/>
        </w:rPr>
        <w:t>8.1. Жюри Конкурса:</w:t>
      </w:r>
    </w:p>
    <w:p w:rsidR="00E22110" w:rsidRPr="005D7A30" w:rsidRDefault="000412DB">
      <w:pPr>
        <w:numPr>
          <w:ilvl w:val="0"/>
          <w:numId w:val="5"/>
        </w:numPr>
        <w:ind w:right="14" w:firstLine="701"/>
        <w:rPr>
          <w:lang w:val="ru-RU"/>
        </w:rPr>
      </w:pPr>
      <w:r w:rsidRPr="005D7A30">
        <w:rPr>
          <w:lang w:val="ru-RU"/>
        </w:rPr>
        <w:t xml:space="preserve">проводит оценку конкурсных материалов </w:t>
      </w:r>
      <w:r w:rsidR="00CE77C5">
        <w:rPr>
          <w:lang w:val="ru-RU"/>
        </w:rPr>
        <w:t xml:space="preserve">в </w:t>
      </w:r>
      <w:r w:rsidRPr="005D7A30">
        <w:rPr>
          <w:lang w:val="ru-RU"/>
        </w:rPr>
        <w:t>соответствии с критериями;</w:t>
      </w:r>
    </w:p>
    <w:p w:rsidR="00CE77C5" w:rsidRDefault="000412DB">
      <w:pPr>
        <w:numPr>
          <w:ilvl w:val="0"/>
          <w:numId w:val="5"/>
        </w:numPr>
        <w:spacing w:after="6" w:line="257" w:lineRule="auto"/>
        <w:ind w:right="14" w:firstLine="701"/>
        <w:rPr>
          <w:lang w:val="ru-RU"/>
        </w:rPr>
      </w:pPr>
      <w:r w:rsidRPr="005D7A30">
        <w:rPr>
          <w:lang w:val="ru-RU"/>
        </w:rPr>
        <w:t xml:space="preserve">определяет кандидатуры победителя и призеров Конкурса; </w:t>
      </w:r>
    </w:p>
    <w:p w:rsidR="00E22110" w:rsidRPr="005D7A30" w:rsidRDefault="000412DB">
      <w:pPr>
        <w:numPr>
          <w:ilvl w:val="0"/>
          <w:numId w:val="5"/>
        </w:numPr>
        <w:spacing w:after="6" w:line="257" w:lineRule="auto"/>
        <w:ind w:right="14" w:firstLine="701"/>
        <w:rPr>
          <w:lang w:val="ru-RU"/>
        </w:rPr>
      </w:pPr>
      <w:r w:rsidRPr="005D7A30">
        <w:rPr>
          <w:lang w:val="ru-RU"/>
        </w:rPr>
        <w:t>имеет право присуждать несколько призовых мест, дополнительные поощрительные призы;</w:t>
      </w:r>
    </w:p>
    <w:p w:rsidR="00E22110" w:rsidRPr="005D7A30" w:rsidRDefault="000412DB">
      <w:pPr>
        <w:numPr>
          <w:ilvl w:val="0"/>
          <w:numId w:val="5"/>
        </w:numPr>
        <w:ind w:right="14" w:firstLine="701"/>
        <w:rPr>
          <w:lang w:val="ru-RU"/>
        </w:rPr>
      </w:pPr>
      <w:r w:rsidRPr="005D7A30">
        <w:rPr>
          <w:lang w:val="ru-RU"/>
        </w:rPr>
        <w:t>имеет право не присуждать призовые места.</w:t>
      </w:r>
    </w:p>
    <w:p w:rsidR="00E22110" w:rsidRPr="005D7A30" w:rsidRDefault="000412DB">
      <w:pPr>
        <w:spacing w:after="311"/>
        <w:ind w:left="279" w:right="14" w:firstLine="720"/>
        <w:rPr>
          <w:lang w:val="ru-RU"/>
        </w:rPr>
      </w:pPr>
      <w:r w:rsidRPr="005D7A30">
        <w:rPr>
          <w:lang w:val="ru-RU"/>
        </w:rPr>
        <w:t>8.2. Решения жюри оформляются протоколами, являются окончательными, утверждаются председателем жюри и пересмотру не подлежат.</w:t>
      </w:r>
    </w:p>
    <w:p w:rsidR="00E22110" w:rsidRPr="005D7A30" w:rsidRDefault="00CE77C5" w:rsidP="00CE77C5">
      <w:pPr>
        <w:pStyle w:val="1"/>
        <w:tabs>
          <w:tab w:val="left" w:pos="3650"/>
          <w:tab w:val="center" w:pos="4965"/>
        </w:tabs>
        <w:spacing w:after="40"/>
        <w:ind w:right="327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/>
          <w:sz w:val="28"/>
          <w:szCs w:val="28"/>
          <w:lang w:val="ru-RU"/>
        </w:rPr>
        <w:t>9. Соглашение</w:t>
      </w:r>
    </w:p>
    <w:p w:rsidR="00E22110" w:rsidRPr="005D7A30" w:rsidRDefault="000412DB">
      <w:pPr>
        <w:spacing w:after="82"/>
        <w:ind w:left="125" w:right="14" w:firstLine="720"/>
        <w:rPr>
          <w:lang w:val="ru-RU"/>
        </w:rPr>
      </w:pPr>
      <w:r w:rsidRPr="005D7A30">
        <w:rPr>
          <w:lang w:val="ru-RU"/>
        </w:rPr>
        <w:t>9.1.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 w:rsidR="00E22110" w:rsidRPr="005D7A30" w:rsidRDefault="000412DB">
      <w:pPr>
        <w:spacing w:after="82"/>
        <w:ind w:left="125" w:right="14" w:firstLine="720"/>
        <w:rPr>
          <w:lang w:val="ru-RU"/>
        </w:rPr>
      </w:pPr>
      <w:r w:rsidRPr="005D7A30">
        <w:rPr>
          <w:lang w:val="ru-RU"/>
        </w:rPr>
        <w:t>9.2.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 w:rsidR="00E22110" w:rsidRPr="005D7A30" w:rsidRDefault="000412DB">
      <w:pPr>
        <w:spacing w:after="68"/>
        <w:ind w:left="115" w:right="14" w:firstLine="720"/>
        <w:rPr>
          <w:lang w:val="ru-RU"/>
        </w:rPr>
      </w:pPr>
      <w:r w:rsidRPr="005D7A30">
        <w:rPr>
          <w:lang w:val="ru-RU"/>
        </w:rPr>
        <w:t>9.3.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 w:rsidR="00E22110" w:rsidRPr="005D7A30" w:rsidRDefault="000412DB">
      <w:pPr>
        <w:spacing w:after="338"/>
        <w:ind w:left="115" w:right="14" w:firstLine="711"/>
        <w:rPr>
          <w:lang w:val="ru-RU"/>
        </w:rPr>
      </w:pPr>
      <w:r w:rsidRPr="005D7A30">
        <w:rPr>
          <w:lang w:val="ru-RU"/>
        </w:rPr>
        <w:t>9.4. Участник Конкурса и/или его законный представитель гарантирует, что вся информация, предоставленная Организатору, не нарушает права третьих лиц. Организатор не несет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объеме.</w:t>
      </w:r>
    </w:p>
    <w:p w:rsidR="00E22110" w:rsidRPr="00CE77C5" w:rsidRDefault="00CE77C5">
      <w:pPr>
        <w:pStyle w:val="1"/>
        <w:ind w:right="307"/>
        <w:rPr>
          <w:b/>
          <w:lang w:val="ru-RU"/>
        </w:rPr>
      </w:pPr>
      <w:r w:rsidRPr="00CE77C5">
        <w:rPr>
          <w:b/>
          <w:sz w:val="28"/>
          <w:szCs w:val="28"/>
          <w:lang w:val="ru-RU"/>
        </w:rPr>
        <w:t>10. Награждение</w:t>
      </w:r>
    </w:p>
    <w:p w:rsidR="00E22110" w:rsidRPr="005D7A30" w:rsidRDefault="000412DB">
      <w:pPr>
        <w:spacing w:after="49"/>
        <w:ind w:left="106" w:right="14" w:firstLine="740"/>
        <w:rPr>
          <w:lang w:val="ru-RU"/>
        </w:rPr>
      </w:pPr>
      <w:r w:rsidRPr="005D7A30">
        <w:rPr>
          <w:lang w:val="ru-RU"/>
        </w:rPr>
        <w:t>10.1. Победители и призеры награждаются грамотами, ценными и памятными призами.</w:t>
      </w:r>
    </w:p>
    <w:p w:rsidR="00E22110" w:rsidRPr="005D7A30" w:rsidRDefault="000412DB">
      <w:pPr>
        <w:spacing w:after="69"/>
        <w:ind w:left="106" w:right="86" w:firstLine="740"/>
        <w:rPr>
          <w:lang w:val="ru-RU"/>
        </w:rPr>
      </w:pPr>
      <w:r w:rsidRPr="005D7A30">
        <w:rPr>
          <w:lang w:val="ru-RU"/>
        </w:rPr>
        <w:lastRenderedPageBreak/>
        <w:t>10.2. Уплата в бюджет налога на доходы физических лиц (НДФЛ) при получении призов стоимостью более 4000 рублей является обязанностью победителя/призера (его законного представителя).</w:t>
      </w:r>
    </w:p>
    <w:p w:rsidR="00E22110" w:rsidRPr="005D7A30" w:rsidRDefault="000412DB">
      <w:pPr>
        <w:spacing w:after="289"/>
        <w:ind w:left="106" w:right="86" w:firstLine="701"/>
        <w:rPr>
          <w:lang w:val="ru-RU"/>
        </w:rPr>
      </w:pPr>
      <w:r w:rsidRPr="005D7A30">
        <w:rPr>
          <w:lang w:val="ru-RU"/>
        </w:rPr>
        <w:t>В случае получения неденежного приза исчисление, декларирование и уплату налога на доходы физических лиц со стоимости приза, превышающей 4000 рублей, физические лица-получатели приза (или их законные представители) осуществляют самостоятельно в порядке, предус</w:t>
      </w:r>
      <w:r w:rsidR="00CE77C5">
        <w:rPr>
          <w:lang w:val="ru-RU"/>
        </w:rPr>
        <w:t>мотренном пунктом 28 статьи 217</w:t>
      </w:r>
      <w:r w:rsidRPr="005D7A30">
        <w:rPr>
          <w:lang w:val="ru-RU"/>
        </w:rPr>
        <w:t>, частью 2 статьи 224, статьями 228 и 229 Налогового Кодекса Российской Федерации.</w:t>
      </w:r>
    </w:p>
    <w:p w:rsidR="00E22110" w:rsidRPr="005D7A30" w:rsidRDefault="00CE77C5">
      <w:pPr>
        <w:pStyle w:val="1"/>
        <w:ind w:right="423"/>
        <w:rPr>
          <w:lang w:val="ru-RU"/>
        </w:rPr>
      </w:pPr>
      <w:r>
        <w:rPr>
          <w:b/>
          <w:sz w:val="28"/>
          <w:szCs w:val="28"/>
          <w:lang w:val="ru-RU"/>
        </w:rPr>
        <w:t>11. Финансирование</w:t>
      </w:r>
    </w:p>
    <w:p w:rsidR="00E22110" w:rsidRPr="005D7A30" w:rsidRDefault="000412DB">
      <w:pPr>
        <w:ind w:left="240" w:right="86" w:firstLine="653"/>
        <w:rPr>
          <w:lang w:val="ru-RU"/>
        </w:rPr>
      </w:pPr>
      <w:r w:rsidRPr="005D7A30">
        <w:rPr>
          <w:lang w:val="ru-RU"/>
        </w:rPr>
        <w:t>11.1. 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CE77C5" w:rsidRDefault="00CE77C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CE77C5" w:rsidRDefault="00CE77C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CE77C5" w:rsidRDefault="00CE77C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CE77C5" w:rsidRDefault="00CE77C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CE77C5" w:rsidRDefault="00CE77C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CE77C5" w:rsidRDefault="00CE77C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833845" w:rsidRDefault="0083384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833845" w:rsidRDefault="0083384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833845" w:rsidRDefault="0083384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833845" w:rsidRDefault="0083384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833845" w:rsidRDefault="0083384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833845" w:rsidRDefault="00833845">
      <w:pPr>
        <w:spacing w:after="432" w:line="260" w:lineRule="auto"/>
        <w:ind w:left="10" w:right="23" w:hanging="10"/>
        <w:jc w:val="right"/>
        <w:rPr>
          <w:lang w:val="ru-RU"/>
        </w:rPr>
      </w:pPr>
    </w:p>
    <w:p w:rsidR="00E22110" w:rsidRPr="005D7A30" w:rsidRDefault="000412DB" w:rsidP="00653980">
      <w:pPr>
        <w:spacing w:after="432" w:line="260" w:lineRule="auto"/>
        <w:ind w:left="10" w:right="23" w:hanging="10"/>
        <w:jc w:val="right"/>
        <w:rPr>
          <w:lang w:val="ru-RU"/>
        </w:rPr>
      </w:pPr>
      <w:r w:rsidRPr="005D7A30">
        <w:rPr>
          <w:lang w:val="ru-RU"/>
        </w:rPr>
        <w:lastRenderedPageBreak/>
        <w:t>Приложение № 1</w:t>
      </w:r>
    </w:p>
    <w:p w:rsidR="00E22110" w:rsidRPr="00653980" w:rsidRDefault="000412DB" w:rsidP="00653980">
      <w:pPr>
        <w:spacing w:after="536" w:line="265" w:lineRule="auto"/>
        <w:ind w:left="116" w:right="653" w:hanging="10"/>
        <w:jc w:val="center"/>
        <w:rPr>
          <w:i/>
          <w:lang w:val="ru-RU"/>
        </w:rPr>
      </w:pPr>
      <w:r w:rsidRPr="00653980">
        <w:rPr>
          <w:i/>
          <w:lang w:val="ru-RU"/>
        </w:rPr>
        <w:t>Образец</w:t>
      </w:r>
    </w:p>
    <w:p w:rsidR="00CE77C5" w:rsidRPr="00653980" w:rsidRDefault="00653980" w:rsidP="00653980">
      <w:pPr>
        <w:spacing w:line="308" w:lineRule="auto"/>
        <w:ind w:right="1287"/>
        <w:jc w:val="center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0412DB" w:rsidRPr="00653980">
        <w:rPr>
          <w:b/>
          <w:lang w:val="ru-RU"/>
        </w:rPr>
        <w:t>ЗАЯВКА</w:t>
      </w:r>
    </w:p>
    <w:p w:rsidR="00E22110" w:rsidRPr="005D7A30" w:rsidRDefault="00653980" w:rsidP="00653980">
      <w:pPr>
        <w:spacing w:line="308" w:lineRule="auto"/>
        <w:ind w:left="720" w:right="1287"/>
        <w:jc w:val="center"/>
        <w:rPr>
          <w:lang w:val="ru-RU"/>
        </w:rPr>
      </w:pPr>
      <w:r>
        <w:rPr>
          <w:lang w:val="ru-RU"/>
        </w:rPr>
        <w:t xml:space="preserve"> н</w:t>
      </w:r>
      <w:r w:rsidR="000412DB" w:rsidRPr="005D7A30">
        <w:rPr>
          <w:lang w:val="ru-RU"/>
        </w:rPr>
        <w:t xml:space="preserve">а участие в региональном (межрегиональном, </w:t>
      </w:r>
      <w:r>
        <w:rPr>
          <w:lang w:val="ru-RU"/>
        </w:rPr>
        <w:t xml:space="preserve">  в</w:t>
      </w:r>
      <w:r w:rsidR="000412DB" w:rsidRPr="005D7A30">
        <w:rPr>
          <w:lang w:val="ru-RU"/>
        </w:rPr>
        <w:t>сероссийском) этапе</w:t>
      </w:r>
      <w:r w:rsidR="00CE77C5">
        <w:rPr>
          <w:lang w:val="ru-RU"/>
        </w:rPr>
        <w:t xml:space="preserve"> </w:t>
      </w:r>
      <w:r w:rsidR="000412DB" w:rsidRPr="005D7A30">
        <w:rPr>
          <w:lang w:val="ru-RU"/>
        </w:rPr>
        <w:t>Всероссийского смотра-конкурса</w:t>
      </w:r>
    </w:p>
    <w:p w:rsidR="00E22110" w:rsidRDefault="000412DB" w:rsidP="00653980">
      <w:pPr>
        <w:ind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3616630</wp:posOffset>
            </wp:positionH>
            <wp:positionV relativeFrom="page">
              <wp:posOffset>10358088</wp:posOffset>
            </wp:positionV>
            <wp:extent cx="6099" cy="6097"/>
            <wp:effectExtent l="0" t="0" r="0" b="0"/>
            <wp:wrapTopAndBottom/>
            <wp:docPr id="12887" name="Picture 1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" name="Picture 128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980">
        <w:rPr>
          <w:lang w:val="ru-RU"/>
        </w:rPr>
        <w:t xml:space="preserve">                           </w:t>
      </w:r>
      <w:r w:rsidRPr="005D7A30">
        <w:rPr>
          <w:lang w:val="ru-RU"/>
        </w:rPr>
        <w:t>«Лучшая дружина юных пожарных России»</w:t>
      </w:r>
    </w:p>
    <w:p w:rsidR="00CE77C5" w:rsidRDefault="00CE77C5" w:rsidP="00833845">
      <w:pPr>
        <w:ind w:left="2238" w:right="14"/>
        <w:jc w:val="left"/>
        <w:rPr>
          <w:lang w:val="ru-RU"/>
        </w:rPr>
      </w:pPr>
    </w:p>
    <w:p w:rsidR="00CE77C5" w:rsidRPr="005D7A30" w:rsidRDefault="00CE77C5" w:rsidP="00653980">
      <w:pPr>
        <w:ind w:left="2238" w:right="14"/>
        <w:jc w:val="right"/>
        <w:rPr>
          <w:lang w:val="ru-RU"/>
        </w:rPr>
      </w:pPr>
    </w:p>
    <w:tbl>
      <w:tblPr>
        <w:tblStyle w:val="TableGrid"/>
        <w:tblW w:w="10037" w:type="dxa"/>
        <w:tblInd w:w="125" w:type="dxa"/>
        <w:tblCellMar>
          <w:top w:w="4" w:type="dxa"/>
          <w:left w:w="106" w:type="dxa"/>
          <w:right w:w="115" w:type="dxa"/>
        </w:tblCellMar>
        <w:tblLook w:val="04A0"/>
      </w:tblPr>
      <w:tblGrid>
        <w:gridCol w:w="940"/>
        <w:gridCol w:w="1841"/>
        <w:gridCol w:w="1228"/>
        <w:gridCol w:w="1255"/>
        <w:gridCol w:w="1346"/>
        <w:gridCol w:w="1661"/>
        <w:gridCol w:w="1766"/>
      </w:tblGrid>
      <w:tr w:rsidR="00E22110" w:rsidRPr="00423E2C" w:rsidTr="00653980">
        <w:trPr>
          <w:trHeight w:val="84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0412DB" w:rsidP="00653980">
            <w:pPr>
              <w:spacing w:after="0" w:line="259" w:lineRule="auto"/>
              <w:ind w:left="125" w:hanging="125"/>
              <w:jc w:val="right"/>
              <w:rPr>
                <w:lang w:val="ru-RU"/>
              </w:rPr>
            </w:pPr>
            <w:r>
              <w:rPr>
                <w:sz w:val="18"/>
              </w:rPr>
              <w:t xml:space="preserve">Название </w:t>
            </w:r>
            <w:r w:rsidR="00CE77C5">
              <w:rPr>
                <w:sz w:val="18"/>
                <w:lang w:val="ru-RU"/>
              </w:rPr>
              <w:t>ДЮП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5D7A30" w:rsidRDefault="000412DB" w:rsidP="00653980">
            <w:pPr>
              <w:spacing w:after="0" w:line="259" w:lineRule="auto"/>
              <w:ind w:left="10"/>
              <w:jc w:val="right"/>
              <w:rPr>
                <w:lang w:val="ru-RU"/>
              </w:rPr>
            </w:pPr>
            <w:r w:rsidRPr="005D7A30">
              <w:rPr>
                <w:sz w:val="18"/>
                <w:lang w:val="ru-RU"/>
              </w:rPr>
              <w:t>Школа, где создана</w:t>
            </w:r>
          </w:p>
          <w:p w:rsidR="00E22110" w:rsidRPr="005D7A30" w:rsidRDefault="00CE77C5" w:rsidP="00653980">
            <w:pPr>
              <w:spacing w:after="0" w:line="259" w:lineRule="auto"/>
              <w:ind w:left="10"/>
              <w:jc w:val="right"/>
              <w:rPr>
                <w:lang w:val="ru-RU"/>
              </w:rPr>
            </w:pPr>
            <w:r>
              <w:rPr>
                <w:sz w:val="18"/>
                <w:lang w:val="ru-RU"/>
              </w:rPr>
              <w:t>Д</w:t>
            </w:r>
            <w:r w:rsidR="000412DB" w:rsidRPr="005D7A30">
              <w:rPr>
                <w:sz w:val="18"/>
                <w:lang w:val="ru-RU"/>
              </w:rPr>
              <w:t>ЮП (номер, адрес)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CE77C5" w:rsidP="00653980">
            <w:pPr>
              <w:spacing w:after="0" w:line="259" w:lineRule="auto"/>
              <w:ind w:left="163" w:firstLine="115"/>
              <w:jc w:val="right"/>
              <w:rPr>
                <w:lang w:val="ru-RU"/>
              </w:rPr>
            </w:pPr>
            <w:r>
              <w:rPr>
                <w:sz w:val="18"/>
              </w:rPr>
              <w:t>Дата соз</w:t>
            </w:r>
            <w:r>
              <w:rPr>
                <w:sz w:val="18"/>
                <w:lang w:val="ru-RU"/>
              </w:rPr>
              <w:t>д</w:t>
            </w:r>
            <w:r w:rsidR="000412DB">
              <w:rPr>
                <w:sz w:val="18"/>
              </w:rPr>
              <w:t xml:space="preserve">ания </w:t>
            </w:r>
            <w:r>
              <w:rPr>
                <w:sz w:val="18"/>
                <w:lang w:val="ru-RU"/>
              </w:rPr>
              <w:t>ДЮП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Default="000412DB" w:rsidP="00653980">
            <w:pPr>
              <w:spacing w:after="0" w:line="259" w:lineRule="auto"/>
              <w:ind w:left="48" w:firstLine="10"/>
              <w:jc w:val="right"/>
            </w:pPr>
            <w:r>
              <w:rPr>
                <w:sz w:val="18"/>
              </w:rPr>
              <w:t>Количество членов ДЮП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Default="00CE77C5" w:rsidP="00653980">
            <w:pPr>
              <w:spacing w:after="0" w:line="259" w:lineRule="auto"/>
              <w:ind w:left="90" w:firstLine="154"/>
              <w:jc w:val="right"/>
            </w:pPr>
            <w:r>
              <w:rPr>
                <w:sz w:val="16"/>
              </w:rPr>
              <w:t xml:space="preserve">Возраст членов </w:t>
            </w:r>
            <w:r>
              <w:rPr>
                <w:sz w:val="16"/>
                <w:lang w:val="ru-RU"/>
              </w:rPr>
              <w:t>Д</w:t>
            </w:r>
            <w:r w:rsidR="000412DB">
              <w:rPr>
                <w:sz w:val="16"/>
              </w:rPr>
              <w:t>ЮП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Default="00CE77C5" w:rsidP="00653980">
            <w:pPr>
              <w:spacing w:after="1" w:line="243" w:lineRule="auto"/>
              <w:ind w:left="173" w:firstLine="355"/>
              <w:jc w:val="right"/>
            </w:pPr>
            <w:r>
              <w:rPr>
                <w:sz w:val="18"/>
              </w:rPr>
              <w:t>ФИО руково</w:t>
            </w:r>
            <w:r>
              <w:rPr>
                <w:sz w:val="18"/>
                <w:lang w:val="ru-RU"/>
              </w:rPr>
              <w:t>д</w:t>
            </w:r>
            <w:r w:rsidR="000412DB">
              <w:rPr>
                <w:sz w:val="18"/>
              </w:rPr>
              <w:t>ителя</w:t>
            </w:r>
          </w:p>
          <w:p w:rsidR="00E22110" w:rsidRDefault="00CE77C5" w:rsidP="00653980">
            <w:pPr>
              <w:spacing w:after="0" w:line="259" w:lineRule="auto"/>
              <w:jc w:val="right"/>
            </w:pPr>
            <w:r>
              <w:rPr>
                <w:sz w:val="18"/>
                <w:lang w:val="ru-RU"/>
              </w:rPr>
              <w:t>Д</w:t>
            </w:r>
            <w:r>
              <w:rPr>
                <w:sz w:val="18"/>
              </w:rPr>
              <w:t xml:space="preserve">ЮП, </w:t>
            </w:r>
            <w:r>
              <w:rPr>
                <w:sz w:val="18"/>
                <w:lang w:val="ru-RU"/>
              </w:rPr>
              <w:t>д</w:t>
            </w:r>
            <w:r w:rsidR="000412DB">
              <w:rPr>
                <w:sz w:val="18"/>
              </w:rPr>
              <w:t>олжность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7C5" w:rsidRDefault="000412DB" w:rsidP="00653980">
            <w:pPr>
              <w:spacing w:after="0" w:line="259" w:lineRule="auto"/>
              <w:ind w:left="345" w:hanging="86"/>
              <w:jc w:val="right"/>
              <w:rPr>
                <w:sz w:val="20"/>
                <w:lang w:val="ru-RU"/>
              </w:rPr>
            </w:pPr>
            <w:r w:rsidRPr="005D7A30">
              <w:rPr>
                <w:sz w:val="20"/>
                <w:lang w:val="ru-RU"/>
              </w:rPr>
              <w:t>Контактный моб</w:t>
            </w:r>
            <w:r w:rsidR="00CE77C5">
              <w:rPr>
                <w:sz w:val="20"/>
                <w:lang w:val="ru-RU"/>
              </w:rPr>
              <w:t>ильный</w:t>
            </w:r>
            <w:r w:rsidRPr="005D7A30">
              <w:rPr>
                <w:sz w:val="20"/>
                <w:lang w:val="ru-RU"/>
              </w:rPr>
              <w:t xml:space="preserve"> телефон</w:t>
            </w:r>
            <w:r w:rsidR="00CE77C5">
              <w:rPr>
                <w:sz w:val="20"/>
                <w:lang w:val="ru-RU"/>
              </w:rPr>
              <w:t>,</w:t>
            </w:r>
          </w:p>
          <w:p w:rsidR="00E22110" w:rsidRPr="005D7A30" w:rsidRDefault="00CE77C5" w:rsidP="00653980">
            <w:pPr>
              <w:spacing w:after="0" w:line="259" w:lineRule="auto"/>
              <w:ind w:left="345" w:hanging="86"/>
              <w:jc w:val="right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    </w:t>
            </w:r>
            <w:r w:rsidR="000412DB">
              <w:rPr>
                <w:sz w:val="20"/>
              </w:rPr>
              <w:t>e</w:t>
            </w:r>
            <w:r w:rsidR="000412DB" w:rsidRPr="005D7A30">
              <w:rPr>
                <w:sz w:val="20"/>
                <w:lang w:val="ru-RU"/>
              </w:rPr>
              <w:t>-</w:t>
            </w:r>
            <w:r w:rsidR="000412DB">
              <w:rPr>
                <w:sz w:val="20"/>
              </w:rPr>
              <w:t>mail</w:t>
            </w:r>
          </w:p>
        </w:tc>
      </w:tr>
      <w:tr w:rsidR="00E22110" w:rsidRPr="00CE77C5" w:rsidTr="00653980">
        <w:trPr>
          <w:trHeight w:val="124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Default="000412DB" w:rsidP="00653980">
            <w:pPr>
              <w:spacing w:after="0" w:line="259" w:lineRule="auto"/>
              <w:jc w:val="right"/>
            </w:pPr>
            <w:r>
              <w:rPr>
                <w:sz w:val="18"/>
              </w:rPr>
              <w:t>«Костер»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5D7A30" w:rsidRDefault="000412DB" w:rsidP="00653980">
            <w:pPr>
              <w:spacing w:after="0" w:line="259" w:lineRule="auto"/>
              <w:jc w:val="right"/>
              <w:rPr>
                <w:lang w:val="ru-RU"/>
              </w:rPr>
            </w:pPr>
            <w:r w:rsidRPr="005D7A30">
              <w:rPr>
                <w:sz w:val="18"/>
                <w:lang w:val="ru-RU"/>
              </w:rPr>
              <w:t>ГБОУ СОШ № 23</w:t>
            </w:r>
          </w:p>
          <w:p w:rsidR="00CE77C5" w:rsidRDefault="00CE77C5" w:rsidP="00653980">
            <w:pPr>
              <w:spacing w:after="0" w:line="259" w:lineRule="auto"/>
              <w:ind w:left="182" w:right="192" w:firstLine="269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г.</w:t>
            </w:r>
            <w:r w:rsidR="00702F07">
              <w:rPr>
                <w:sz w:val="18"/>
                <w:lang w:val="ru-RU"/>
              </w:rPr>
              <w:t xml:space="preserve"> </w:t>
            </w:r>
            <w:r w:rsidR="000412DB" w:rsidRPr="005D7A30">
              <w:rPr>
                <w:sz w:val="18"/>
                <w:lang w:val="ru-RU"/>
              </w:rPr>
              <w:t>Казань,</w:t>
            </w:r>
          </w:p>
          <w:p w:rsidR="00E22110" w:rsidRPr="005D7A30" w:rsidRDefault="00CE77C5" w:rsidP="00653980">
            <w:pPr>
              <w:spacing w:after="0" w:line="259" w:lineRule="auto"/>
              <w:ind w:left="182" w:right="192" w:firstLine="269"/>
              <w:jc w:val="right"/>
              <w:rPr>
                <w:lang w:val="ru-RU"/>
              </w:rPr>
            </w:pPr>
            <w:r>
              <w:rPr>
                <w:sz w:val="18"/>
                <w:lang w:val="ru-RU"/>
              </w:rPr>
              <w:t>ул.</w:t>
            </w:r>
            <w:r w:rsidR="00702F0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Баумана, </w:t>
            </w:r>
            <w:r w:rsidR="000412DB" w:rsidRPr="005D7A30">
              <w:rPr>
                <w:sz w:val="18"/>
                <w:lang w:val="ru-RU"/>
              </w:rPr>
              <w:t>д. 13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0412DB" w:rsidP="00653980">
            <w:pPr>
              <w:spacing w:after="0" w:line="259" w:lineRule="auto"/>
              <w:ind w:left="10"/>
              <w:jc w:val="right"/>
              <w:rPr>
                <w:lang w:val="ru-RU"/>
              </w:rPr>
            </w:pPr>
            <w:r w:rsidRPr="00CE77C5">
              <w:rPr>
                <w:sz w:val="18"/>
                <w:lang w:val="ru-RU"/>
              </w:rPr>
              <w:t>2015 год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0412DB" w:rsidP="00653980">
            <w:pPr>
              <w:spacing w:after="0" w:line="259" w:lineRule="auto"/>
              <w:ind w:left="23"/>
              <w:jc w:val="right"/>
              <w:rPr>
                <w:lang w:val="ru-RU"/>
              </w:rPr>
            </w:pPr>
            <w:r w:rsidRPr="00CE77C5">
              <w:rPr>
                <w:sz w:val="18"/>
                <w:lang w:val="ru-RU"/>
              </w:rPr>
              <w:t>12 чел.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0412DB" w:rsidP="00653980">
            <w:pPr>
              <w:spacing w:after="0" w:line="259" w:lineRule="auto"/>
              <w:ind w:left="32"/>
              <w:jc w:val="right"/>
              <w:rPr>
                <w:lang w:val="ru-RU"/>
              </w:rPr>
            </w:pPr>
            <w:r w:rsidRPr="00CE77C5">
              <w:rPr>
                <w:sz w:val="18"/>
                <w:lang w:val="ru-RU"/>
              </w:rPr>
              <w:t>12-17 ле</w:t>
            </w:r>
            <w:r w:rsidR="00702F07">
              <w:rPr>
                <w:sz w:val="18"/>
                <w:lang w:val="ru-RU"/>
              </w:rPr>
              <w:t>т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5D7A30" w:rsidRDefault="000412DB" w:rsidP="00653980">
            <w:pPr>
              <w:spacing w:after="0" w:line="259" w:lineRule="auto"/>
              <w:jc w:val="right"/>
              <w:rPr>
                <w:lang w:val="ru-RU"/>
              </w:rPr>
            </w:pPr>
            <w:r w:rsidRPr="005D7A30">
              <w:rPr>
                <w:sz w:val="18"/>
                <w:lang w:val="ru-RU"/>
              </w:rPr>
              <w:t>Иванова Мария</w:t>
            </w:r>
          </w:p>
          <w:p w:rsidR="00E22110" w:rsidRPr="005D7A30" w:rsidRDefault="000412DB" w:rsidP="00653980">
            <w:pPr>
              <w:spacing w:after="19" w:line="259" w:lineRule="auto"/>
              <w:ind w:left="10"/>
              <w:jc w:val="right"/>
              <w:rPr>
                <w:lang w:val="ru-RU"/>
              </w:rPr>
            </w:pPr>
            <w:r w:rsidRPr="005D7A30">
              <w:rPr>
                <w:sz w:val="18"/>
                <w:lang w:val="ru-RU"/>
              </w:rPr>
              <w:t>Сергеевна</w:t>
            </w:r>
          </w:p>
          <w:p w:rsidR="00E22110" w:rsidRPr="005D7A30" w:rsidRDefault="000412DB" w:rsidP="00653980">
            <w:pPr>
              <w:spacing w:after="0" w:line="259" w:lineRule="auto"/>
              <w:ind w:left="10"/>
              <w:jc w:val="right"/>
              <w:rPr>
                <w:lang w:val="ru-RU"/>
              </w:rPr>
            </w:pPr>
            <w:r w:rsidRPr="005D7A30">
              <w:rPr>
                <w:sz w:val="18"/>
                <w:lang w:val="ru-RU"/>
              </w:rPr>
              <w:t>- зам. директора по воспитательной работе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Default="000412DB" w:rsidP="00653980">
            <w:pPr>
              <w:spacing w:after="0" w:line="259" w:lineRule="auto"/>
              <w:ind w:left="19"/>
              <w:jc w:val="right"/>
              <w:rPr>
                <w:sz w:val="18"/>
                <w:lang w:val="ru-RU"/>
              </w:rPr>
            </w:pPr>
            <w:r w:rsidRPr="00CE77C5">
              <w:rPr>
                <w:sz w:val="18"/>
                <w:lang w:val="ru-RU"/>
              </w:rPr>
              <w:t>8-916-123-45-67</w:t>
            </w:r>
          </w:p>
          <w:p w:rsidR="00702F07" w:rsidRPr="00702F07" w:rsidRDefault="00702F07" w:rsidP="00653980">
            <w:pPr>
              <w:spacing w:after="0" w:line="259" w:lineRule="auto"/>
              <w:ind w:left="19"/>
              <w:jc w:val="right"/>
            </w:pPr>
            <w:r>
              <w:rPr>
                <w:sz w:val="18"/>
              </w:rPr>
              <w:t>ivanova@mail.ru</w:t>
            </w:r>
          </w:p>
        </w:tc>
      </w:tr>
      <w:tr w:rsidR="00E22110" w:rsidRPr="00CE77C5" w:rsidTr="00653980">
        <w:trPr>
          <w:trHeight w:val="28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110" w:rsidRPr="00CE77C5" w:rsidRDefault="00E22110" w:rsidP="00653980">
            <w:pPr>
              <w:spacing w:after="160" w:line="259" w:lineRule="auto"/>
              <w:jc w:val="right"/>
              <w:rPr>
                <w:lang w:val="ru-RU"/>
              </w:rPr>
            </w:pPr>
          </w:p>
        </w:tc>
      </w:tr>
    </w:tbl>
    <w:p w:rsidR="00702F07" w:rsidRDefault="00702F07" w:rsidP="00653980">
      <w:pPr>
        <w:ind w:left="154" w:right="14"/>
        <w:jc w:val="right"/>
      </w:pPr>
    </w:p>
    <w:p w:rsidR="00E22110" w:rsidRDefault="000412DB" w:rsidP="00653980">
      <w:pPr>
        <w:ind w:left="154" w:right="14"/>
        <w:jc w:val="left"/>
        <w:rPr>
          <w:lang w:val="ru-RU"/>
        </w:rPr>
      </w:pPr>
      <w:r w:rsidRPr="00653980">
        <w:rPr>
          <w:sz w:val="24"/>
          <w:szCs w:val="24"/>
          <w:lang w:val="ru-RU"/>
        </w:rPr>
        <w:t>Руководит</w:t>
      </w:r>
      <w:r w:rsidR="00833845" w:rsidRPr="00653980">
        <w:rPr>
          <w:sz w:val="24"/>
          <w:szCs w:val="24"/>
          <w:lang w:val="ru-RU"/>
        </w:rPr>
        <w:t>ель образовательной организации</w:t>
      </w:r>
      <w:r w:rsidR="00833845">
        <w:rPr>
          <w:lang w:val="ru-RU"/>
        </w:rPr>
        <w:t xml:space="preserve"> </w:t>
      </w:r>
      <w:r w:rsidR="00653980">
        <w:rPr>
          <w:lang w:val="ru-RU"/>
        </w:rPr>
        <w:t xml:space="preserve">   _________________________________</w:t>
      </w:r>
    </w:p>
    <w:p w:rsidR="00653980" w:rsidRPr="00653980" w:rsidRDefault="00653980" w:rsidP="00653980">
      <w:pPr>
        <w:ind w:left="154" w:right="14"/>
        <w:jc w:val="left"/>
        <w:rPr>
          <w:sz w:val="20"/>
          <w:szCs w:val="20"/>
          <w:lang w:val="ru-RU"/>
        </w:rPr>
      </w:pPr>
      <w:r w:rsidRPr="00653980">
        <w:rPr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  <w:lang w:val="ru-RU"/>
        </w:rPr>
        <w:t>М.П.</w:t>
      </w:r>
      <w:r w:rsidRPr="00653980">
        <w:rPr>
          <w:sz w:val="20"/>
          <w:szCs w:val="20"/>
          <w:lang w:val="ru-RU"/>
        </w:rPr>
        <w:t xml:space="preserve">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</w:t>
      </w:r>
      <w:r w:rsidRPr="00653980">
        <w:rPr>
          <w:sz w:val="20"/>
          <w:szCs w:val="20"/>
          <w:lang w:val="ru-RU"/>
        </w:rPr>
        <w:t>(подпись)               (расшифровка подписи)</w:t>
      </w:r>
    </w:p>
    <w:p w:rsidR="00702F07" w:rsidRDefault="00653980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  <w:r>
        <w:rPr>
          <w:sz w:val="26"/>
          <w:lang w:val="ru-RU"/>
        </w:rPr>
        <w:t xml:space="preserve">  </w:t>
      </w:r>
      <w:r w:rsidR="00702F07">
        <w:rPr>
          <w:sz w:val="26"/>
          <w:lang w:val="ru-RU"/>
        </w:rPr>
        <w:tab/>
      </w:r>
    </w:p>
    <w:p w:rsidR="00702F07" w:rsidRPr="00653980" w:rsidRDefault="00653980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ДЮП   _____________________________________________________________</w:t>
      </w:r>
    </w:p>
    <w:p w:rsidR="00653980" w:rsidRPr="00653980" w:rsidRDefault="00653980" w:rsidP="00653980">
      <w:pPr>
        <w:ind w:left="154" w:right="1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Pr="00653980">
        <w:rPr>
          <w:sz w:val="20"/>
          <w:szCs w:val="20"/>
          <w:lang w:val="ru-RU"/>
        </w:rPr>
        <w:t xml:space="preserve">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</w:t>
      </w:r>
      <w:r w:rsidRPr="00653980">
        <w:rPr>
          <w:sz w:val="20"/>
          <w:szCs w:val="20"/>
          <w:lang w:val="ru-RU"/>
        </w:rPr>
        <w:t>(подпись)               (расшифровка подписи)</w:t>
      </w:r>
    </w:p>
    <w:p w:rsidR="00702F07" w:rsidRDefault="00702F07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</w:p>
    <w:p w:rsidR="00702F07" w:rsidRDefault="00702F07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</w:p>
    <w:p w:rsidR="00702F07" w:rsidRDefault="00702F07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</w:p>
    <w:p w:rsidR="00702F07" w:rsidRDefault="00702F07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</w:p>
    <w:p w:rsidR="00702F07" w:rsidRDefault="00702F07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</w:p>
    <w:p w:rsidR="00702F07" w:rsidRDefault="00702F07" w:rsidP="00702F07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sz w:val="26"/>
          <w:lang w:val="ru-RU"/>
        </w:rPr>
      </w:pPr>
    </w:p>
    <w:p w:rsidR="00702F07" w:rsidRDefault="00702F07" w:rsidP="00AC4A44">
      <w:pPr>
        <w:tabs>
          <w:tab w:val="left" w:pos="8250"/>
          <w:tab w:val="right" w:pos="10191"/>
        </w:tabs>
        <w:spacing w:after="96" w:line="259" w:lineRule="auto"/>
        <w:ind w:right="67"/>
        <w:jc w:val="left"/>
        <w:rPr>
          <w:lang w:val="ru-RU"/>
        </w:rPr>
      </w:pPr>
      <w:r>
        <w:rPr>
          <w:sz w:val="26"/>
          <w:lang w:val="ru-RU"/>
        </w:rPr>
        <w:tab/>
      </w:r>
    </w:p>
    <w:p w:rsidR="00E22110" w:rsidRPr="005D7A30" w:rsidRDefault="00AC4A44">
      <w:pPr>
        <w:spacing w:after="1" w:line="259" w:lineRule="auto"/>
        <w:ind w:left="3390" w:right="3899" w:firstLine="970"/>
        <w:rPr>
          <w:lang w:val="ru-RU"/>
        </w:rPr>
      </w:pPr>
      <w:r w:rsidRPr="005D7A30">
        <w:rPr>
          <w:lang w:val="ru-RU"/>
        </w:rPr>
        <w:t xml:space="preserve"> </w:t>
      </w:r>
    </w:p>
    <w:p w:rsidR="00AC4A44" w:rsidRDefault="00AC4A44">
      <w:pPr>
        <w:spacing w:after="295" w:line="260" w:lineRule="auto"/>
        <w:ind w:left="10" w:right="202" w:hanging="10"/>
        <w:jc w:val="right"/>
        <w:rPr>
          <w:lang w:val="ru-RU"/>
        </w:rPr>
      </w:pPr>
    </w:p>
    <w:p w:rsidR="00653980" w:rsidRDefault="00653980">
      <w:pPr>
        <w:spacing w:after="295" w:line="260" w:lineRule="auto"/>
        <w:ind w:left="10" w:right="202" w:hanging="10"/>
        <w:jc w:val="right"/>
        <w:rPr>
          <w:lang w:val="ru-RU"/>
        </w:rPr>
      </w:pPr>
    </w:p>
    <w:p w:rsidR="00653980" w:rsidRDefault="00653980">
      <w:pPr>
        <w:spacing w:after="295" w:line="260" w:lineRule="auto"/>
        <w:ind w:left="10" w:right="202" w:hanging="10"/>
        <w:jc w:val="right"/>
        <w:rPr>
          <w:lang w:val="ru-RU"/>
        </w:rPr>
      </w:pPr>
    </w:p>
    <w:p w:rsidR="00E22110" w:rsidRPr="005D7A30" w:rsidRDefault="000412DB">
      <w:pPr>
        <w:spacing w:after="295" w:line="260" w:lineRule="auto"/>
        <w:ind w:left="10" w:right="202" w:hanging="10"/>
        <w:jc w:val="right"/>
        <w:rPr>
          <w:lang w:val="ru-RU"/>
        </w:rPr>
      </w:pPr>
      <w:r w:rsidRPr="005D7A30">
        <w:rPr>
          <w:lang w:val="ru-RU"/>
        </w:rPr>
        <w:t>Приложение</w:t>
      </w:r>
      <w:r w:rsidR="00AC4A44">
        <w:rPr>
          <w:noProof/>
          <w:lang w:val="ru-RU" w:eastAsia="ru-RU"/>
        </w:rPr>
        <w:t xml:space="preserve"> № 2</w:t>
      </w:r>
    </w:p>
    <w:p w:rsidR="00E22110" w:rsidRPr="00702F07" w:rsidRDefault="000412DB" w:rsidP="00702F07">
      <w:pPr>
        <w:spacing w:after="1" w:line="259" w:lineRule="auto"/>
        <w:ind w:left="1576" w:right="62" w:hanging="10"/>
        <w:rPr>
          <w:b/>
          <w:lang w:val="ru-RU"/>
        </w:rPr>
      </w:pPr>
      <w:r w:rsidRPr="00702F07">
        <w:rPr>
          <w:b/>
          <w:sz w:val="30"/>
          <w:lang w:val="ru-RU"/>
        </w:rPr>
        <w:t>Примерные задания при проведении Конкурса в очной форме</w:t>
      </w:r>
    </w:p>
    <w:p w:rsidR="00E22110" w:rsidRPr="005D7A30" w:rsidRDefault="000412DB">
      <w:pPr>
        <w:spacing w:after="51"/>
        <w:ind w:left="317" w:right="192" w:firstLine="701"/>
        <w:rPr>
          <w:lang w:val="ru-RU"/>
        </w:rPr>
      </w:pPr>
      <w:r w:rsidRPr="005D7A30">
        <w:rPr>
          <w:lang w:val="ru-RU"/>
        </w:rPr>
        <w:t>При очном проведении любого из этапов Конкурса в качестве конкурсных заданий для ДЮП — участников Конкурса могут быть предложены следующие задания:</w:t>
      </w:r>
    </w:p>
    <w:p w:rsidR="00E22110" w:rsidRPr="005D7A30" w:rsidRDefault="000412DB">
      <w:pPr>
        <w:spacing w:after="41"/>
        <w:ind w:left="307" w:right="202" w:firstLine="711"/>
        <w:rPr>
          <w:lang w:val="ru-RU"/>
        </w:rPr>
      </w:pPr>
      <w:r w:rsidRPr="005D7A30">
        <w:rPr>
          <w:u w:val="single" w:color="000000"/>
          <w:lang w:val="ru-RU"/>
        </w:rPr>
        <w:t>Представление ДЮП</w:t>
      </w:r>
      <w:r w:rsidRPr="005D7A30">
        <w:rPr>
          <w:lang w:val="ru-RU"/>
        </w:rPr>
        <w:t xml:space="preserve"> (визитная карточка). Регламент — не более 5 минут, в течение которых команда должна раскрыть в творческой форме особенности своей деятельности и свои жизненные приоритеты.</w:t>
      </w:r>
    </w:p>
    <w:p w:rsidR="00E22110" w:rsidRPr="005D7A30" w:rsidRDefault="000412DB">
      <w:pPr>
        <w:spacing w:after="37"/>
        <w:ind w:left="317" w:right="202" w:firstLine="701"/>
        <w:rPr>
          <w:lang w:val="ru-RU"/>
        </w:rPr>
      </w:pPr>
      <w:r w:rsidRPr="005D7A30">
        <w:rPr>
          <w:u w:val="single" w:color="000000"/>
          <w:lang w:val="ru-RU"/>
        </w:rPr>
        <w:t>Викторина на знание правил пожарной безопасности</w:t>
      </w:r>
      <w:r w:rsidRPr="005D7A30">
        <w:rPr>
          <w:lang w:val="ru-RU"/>
        </w:rPr>
        <w:t>. Регламент — не более 5 минут. В викторине участвует вся команда, устно отвечает представитель команды, для одной команды — не более 10 вопросов.</w:t>
      </w:r>
    </w:p>
    <w:p w:rsidR="00E22110" w:rsidRPr="005D7A30" w:rsidRDefault="000412DB">
      <w:pPr>
        <w:spacing w:after="51"/>
        <w:ind w:left="317" w:right="202" w:firstLine="692"/>
        <w:rPr>
          <w:lang w:val="ru-RU"/>
        </w:rPr>
      </w:pPr>
      <w:r w:rsidRPr="005D7A30">
        <w:rPr>
          <w:u w:val="single" w:color="000000"/>
          <w:lang w:val="ru-RU"/>
        </w:rPr>
        <w:t>Викторина на знание истории пожарной охраны и ВДПО</w:t>
      </w:r>
      <w:r w:rsidRPr="005D7A30">
        <w:rPr>
          <w:lang w:val="ru-RU"/>
        </w:rPr>
        <w:t>. Регламент — не более 5 минут. В викторине участвует вся команда, устно отвечает представитель команды, для одной команды — не более 10 вопросов.</w:t>
      </w:r>
    </w:p>
    <w:p w:rsidR="00E22110" w:rsidRPr="005D7A30" w:rsidRDefault="000412DB">
      <w:pPr>
        <w:spacing w:after="42"/>
        <w:ind w:left="307" w:right="202" w:firstLine="711"/>
        <w:rPr>
          <w:lang w:val="ru-RU"/>
        </w:rPr>
      </w:pPr>
      <w:r w:rsidRPr="005D7A30">
        <w:rPr>
          <w:u w:val="single" w:color="000000"/>
          <w:lang w:val="ru-RU"/>
        </w:rPr>
        <w:t xml:space="preserve">Спортивная эстафета с элементами пожарно-прикладного спорта. </w:t>
      </w:r>
      <w:r w:rsidRPr="005D7A30">
        <w:rPr>
          <w:lang w:val="ru-RU"/>
        </w:rPr>
        <w:t>В эстафете на время участвует вся команда, члены команды выступают в спортивной форме, экипировка и оборудование — в зависимости от этапов эстафеты.</w:t>
      </w:r>
    </w:p>
    <w:p w:rsidR="00E22110" w:rsidRDefault="000412DB" w:rsidP="00AC4A44">
      <w:pPr>
        <w:ind w:left="307" w:right="211" w:firstLine="701"/>
        <w:rPr>
          <w:lang w:val="ru-RU"/>
        </w:rPr>
      </w:pPr>
      <w:r w:rsidRPr="005D7A30">
        <w:rPr>
          <w:u w:val="single" w:color="000000"/>
          <w:lang w:val="ru-RU"/>
        </w:rPr>
        <w:t>Медицинская помощь пострадавшему при пожаре</w:t>
      </w:r>
      <w:r w:rsidRPr="005D7A30">
        <w:rPr>
          <w:lang w:val="ru-RU"/>
        </w:rPr>
        <w:t xml:space="preserve">. Регламент — не более </w:t>
      </w:r>
      <w:r w:rsidR="00AC4A44">
        <w:rPr>
          <w:lang w:val="ru-RU"/>
        </w:rPr>
        <w:t xml:space="preserve">5 </w:t>
      </w:r>
      <w:r w:rsidRPr="005D7A30">
        <w:rPr>
          <w:lang w:val="ru-RU"/>
        </w:rPr>
        <w:t>минут. Участвует вся команда, дается описание легенды происшествия, оцениваются навыки оказания первой медицинской помощи пострадавшему.</w:t>
      </w:r>
    </w:p>
    <w:p w:rsidR="00AC4A44" w:rsidRDefault="00AC4A44" w:rsidP="00AC4A44">
      <w:pPr>
        <w:ind w:left="307" w:right="211" w:firstLine="701"/>
        <w:rPr>
          <w:lang w:val="ru-RU"/>
        </w:rPr>
      </w:pPr>
      <w:r>
        <w:rPr>
          <w:u w:val="single" w:color="000000"/>
          <w:lang w:val="ru-RU"/>
        </w:rPr>
        <w:t>Высту</w:t>
      </w:r>
      <w:r w:rsidRPr="005D7A30">
        <w:rPr>
          <w:u w:val="single" w:color="000000"/>
          <w:lang w:val="ru-RU"/>
        </w:rPr>
        <w:t>пление агитбригады на заданную тему</w:t>
      </w:r>
      <w:r w:rsidRPr="005D7A30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5D7A30">
        <w:rPr>
          <w:lang w:val="ru-RU"/>
        </w:rPr>
        <w:t>Регламент — не более 5</w:t>
      </w:r>
      <w:r>
        <w:rPr>
          <w:lang w:val="ru-RU"/>
        </w:rPr>
        <w:t xml:space="preserve"> </w:t>
      </w:r>
      <w:r w:rsidRPr="005D7A30">
        <w:rPr>
          <w:lang w:val="ru-RU"/>
        </w:rPr>
        <w:t>минут, в течение которых конкурсанты показывают свои творческие и пропагандистские возможности, участвует вся команда.</w:t>
      </w:r>
    </w:p>
    <w:p w:rsidR="00AC4A44" w:rsidRPr="005D7A30" w:rsidRDefault="00AC4A44" w:rsidP="00AC4A44">
      <w:pPr>
        <w:ind w:left="307" w:right="14" w:firstLine="701"/>
        <w:rPr>
          <w:lang w:val="ru-RU"/>
        </w:rPr>
      </w:pPr>
      <w:r w:rsidRPr="005D7A30">
        <w:rPr>
          <w:u w:val="single" w:color="000000"/>
          <w:lang w:val="ru-RU"/>
        </w:rPr>
        <w:t>Надевание боевой одежды пожарного.</w:t>
      </w:r>
      <w:r w:rsidRPr="005D7A30">
        <w:rPr>
          <w:lang w:val="ru-RU"/>
        </w:rPr>
        <w:t xml:space="preserve"> Конкурсное задание выполняется на время, участвуют один или несколько представителей команды.</w:t>
      </w:r>
    </w:p>
    <w:p w:rsidR="00AC4A44" w:rsidRDefault="00AC4A44" w:rsidP="00AC4A44">
      <w:pPr>
        <w:ind w:left="307" w:right="192" w:firstLine="711"/>
        <w:rPr>
          <w:lang w:val="ru-RU"/>
        </w:rPr>
      </w:pPr>
      <w:r w:rsidRPr="005D7A30">
        <w:rPr>
          <w:u w:val="single" w:color="000000"/>
          <w:lang w:val="ru-RU"/>
        </w:rPr>
        <w:t>Стенгазета ДЮП.</w:t>
      </w:r>
      <w:r w:rsidRPr="005D7A30">
        <w:rPr>
          <w:lang w:val="ru-RU"/>
        </w:rPr>
        <w:t xml:space="preserve"> Конкурсное задание выполняется на ватмане, стенгазета должна состоять из разных разделов</w:t>
      </w:r>
      <w:r>
        <w:rPr>
          <w:lang w:val="ru-RU"/>
        </w:rPr>
        <w:t>, подтверждающих деятельность ДЮ</w:t>
      </w:r>
      <w:r w:rsidRPr="005D7A30">
        <w:rPr>
          <w:lang w:val="ru-RU"/>
        </w:rPr>
        <w:t xml:space="preserve">П, должна быть общая фотография членов </w:t>
      </w:r>
      <w:r>
        <w:rPr>
          <w:lang w:val="ru-RU"/>
        </w:rPr>
        <w:t>ДЮП</w:t>
      </w:r>
      <w:r w:rsidRPr="005D7A30">
        <w:rPr>
          <w:lang w:val="ru-RU"/>
        </w:rPr>
        <w:t>.</w:t>
      </w:r>
    </w:p>
    <w:p w:rsidR="00AC4A44" w:rsidRPr="005D7A30" w:rsidRDefault="00AC4A44" w:rsidP="00AC4A44">
      <w:pPr>
        <w:ind w:left="317" w:right="202" w:firstLine="701"/>
        <w:rPr>
          <w:lang w:val="ru-RU"/>
        </w:rPr>
      </w:pPr>
      <w:r w:rsidRPr="005D7A30">
        <w:rPr>
          <w:u w:val="single" w:color="000000"/>
          <w:lang w:val="ru-RU"/>
        </w:rPr>
        <w:t>Смотр строя и песни.</w:t>
      </w:r>
      <w:r w:rsidRPr="005D7A30">
        <w:rPr>
          <w:lang w:val="ru-RU"/>
        </w:rPr>
        <w:t xml:space="preserve"> Команда участвует в полном составе, определяется сдача рапорта, умение выполнять строевые упражнения, команды командира, исполнение песни.</w:t>
      </w:r>
    </w:p>
    <w:p w:rsidR="00AC4A44" w:rsidRPr="00AC4A44" w:rsidRDefault="00AC4A44" w:rsidP="00AC4A44">
      <w:pPr>
        <w:rPr>
          <w:lang w:val="ru-RU"/>
        </w:rPr>
      </w:pPr>
    </w:p>
    <w:p w:rsidR="00AC4A44" w:rsidRPr="005D7A30" w:rsidRDefault="00AC4A44" w:rsidP="00AC4A44">
      <w:pPr>
        <w:ind w:left="307" w:right="192" w:firstLine="711"/>
        <w:rPr>
          <w:lang w:val="ru-RU"/>
        </w:rPr>
      </w:pPr>
    </w:p>
    <w:p w:rsidR="00AC4A44" w:rsidRDefault="00AC4A44" w:rsidP="00AC4A44">
      <w:pPr>
        <w:ind w:left="307" w:right="211" w:firstLine="701"/>
        <w:rPr>
          <w:lang w:val="ru-RU"/>
        </w:rPr>
      </w:pPr>
    </w:p>
    <w:sectPr w:rsidR="00AC4A44" w:rsidSect="00766B25">
      <w:footerReference w:type="even" r:id="rId8"/>
      <w:footerReference w:type="default" r:id="rId9"/>
      <w:footerReference w:type="first" r:id="rId10"/>
      <w:footnotePr>
        <w:numRestart w:val="eachPage"/>
      </w:footnotePr>
      <w:pgSz w:w="11900" w:h="16840"/>
      <w:pgMar w:top="1134" w:right="850" w:bottom="1134" w:left="1701" w:header="720" w:footer="31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E1" w:rsidRDefault="00CC3CE1">
      <w:pPr>
        <w:spacing w:after="0" w:line="240" w:lineRule="auto"/>
      </w:pPr>
      <w:r>
        <w:separator/>
      </w:r>
    </w:p>
  </w:endnote>
  <w:endnote w:type="continuationSeparator" w:id="1">
    <w:p w:rsidR="00CC3CE1" w:rsidRDefault="00C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10" w:rsidRDefault="00030F97">
    <w:pPr>
      <w:spacing w:after="0" w:line="259" w:lineRule="auto"/>
      <w:ind w:right="557"/>
      <w:jc w:val="center"/>
    </w:pPr>
    <w:r w:rsidRPr="00030F97">
      <w:fldChar w:fldCharType="begin"/>
    </w:r>
    <w:r w:rsidR="000412DB">
      <w:instrText xml:space="preserve"> PAGE   \* MERGEFORMAT </w:instrText>
    </w:r>
    <w:r w:rsidRPr="00030F97">
      <w:fldChar w:fldCharType="separate"/>
    </w:r>
    <w:r w:rsidR="00423E2C" w:rsidRPr="00423E2C">
      <w:rPr>
        <w:noProof/>
        <w:sz w:val="26"/>
      </w:rPr>
      <w:t>8</w:t>
    </w:r>
    <w:r>
      <w:rPr>
        <w:sz w:val="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10" w:rsidRDefault="00030F97">
    <w:pPr>
      <w:spacing w:after="0" w:line="259" w:lineRule="auto"/>
      <w:ind w:right="557"/>
      <w:jc w:val="center"/>
    </w:pPr>
    <w:r w:rsidRPr="00030F97">
      <w:fldChar w:fldCharType="begin"/>
    </w:r>
    <w:r w:rsidR="000412DB">
      <w:instrText xml:space="preserve"> PAGE   \* MERGEFORMAT </w:instrText>
    </w:r>
    <w:r w:rsidRPr="00030F97">
      <w:fldChar w:fldCharType="separate"/>
    </w:r>
    <w:r w:rsidR="00423E2C" w:rsidRPr="00423E2C">
      <w:rPr>
        <w:noProof/>
        <w:sz w:val="26"/>
      </w:rPr>
      <w:t>9</w:t>
    </w:r>
    <w:r>
      <w:rPr>
        <w:sz w:val="2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10" w:rsidRDefault="00030F97">
    <w:pPr>
      <w:spacing w:after="0" w:line="259" w:lineRule="auto"/>
      <w:ind w:right="557"/>
      <w:jc w:val="center"/>
    </w:pPr>
    <w:r w:rsidRPr="00030F97">
      <w:fldChar w:fldCharType="begin"/>
    </w:r>
    <w:r w:rsidR="000412DB">
      <w:instrText xml:space="preserve"> PAGE   \* MERGEFORMAT </w:instrText>
    </w:r>
    <w:r w:rsidRPr="00030F97">
      <w:fldChar w:fldCharType="separate"/>
    </w:r>
    <w:r w:rsidR="000412DB"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E1" w:rsidRDefault="00CC3CE1">
      <w:pPr>
        <w:spacing w:after="279" w:line="259" w:lineRule="auto"/>
        <w:ind w:left="182"/>
        <w:jc w:val="left"/>
      </w:pPr>
      <w:r>
        <w:separator/>
      </w:r>
    </w:p>
  </w:footnote>
  <w:footnote w:type="continuationSeparator" w:id="1">
    <w:p w:rsidR="00CC3CE1" w:rsidRDefault="00CC3CE1">
      <w:pPr>
        <w:spacing w:after="279" w:line="259" w:lineRule="auto"/>
        <w:ind w:left="182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FC7"/>
    <w:multiLevelType w:val="multilevel"/>
    <w:tmpl w:val="E87EF0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DC5604"/>
    <w:multiLevelType w:val="multilevel"/>
    <w:tmpl w:val="488455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2243F3"/>
    <w:multiLevelType w:val="hybridMultilevel"/>
    <w:tmpl w:val="ED7A16B2"/>
    <w:lvl w:ilvl="0" w:tplc="1DCA11FC">
      <w:start w:val="1"/>
      <w:numFmt w:val="bullet"/>
      <w:lvlText w:val="-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1965748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79276E0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F7864B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0A4A68C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FF25EEC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BEA07F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D86294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B60BEF2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8A41BD"/>
    <w:multiLevelType w:val="hybridMultilevel"/>
    <w:tmpl w:val="88F0001C"/>
    <w:lvl w:ilvl="0" w:tplc="A332383E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F98636C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60E4402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32A7F6C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2D043CA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E32BF5A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1BA7652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666ED48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026A91E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B46C09"/>
    <w:multiLevelType w:val="hybridMultilevel"/>
    <w:tmpl w:val="D95EADF2"/>
    <w:lvl w:ilvl="0" w:tplc="AAA88092">
      <w:start w:val="3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9C10C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A2E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4821D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4404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41EF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9C73E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49E7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279A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443D51"/>
    <w:multiLevelType w:val="hybridMultilevel"/>
    <w:tmpl w:val="20CEE09A"/>
    <w:lvl w:ilvl="0" w:tplc="13BC5E4E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A04A1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1A713E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4E5CCC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D4068C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02504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180A76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EF032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F00448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E22110"/>
    <w:rsid w:val="00030F97"/>
    <w:rsid w:val="000412DB"/>
    <w:rsid w:val="003306AE"/>
    <w:rsid w:val="00423E2C"/>
    <w:rsid w:val="005D7A30"/>
    <w:rsid w:val="00653980"/>
    <w:rsid w:val="00697950"/>
    <w:rsid w:val="006C0C07"/>
    <w:rsid w:val="00702F07"/>
    <w:rsid w:val="00766B25"/>
    <w:rsid w:val="00796080"/>
    <w:rsid w:val="00810596"/>
    <w:rsid w:val="00833845"/>
    <w:rsid w:val="008527A8"/>
    <w:rsid w:val="00964B75"/>
    <w:rsid w:val="00AC4A44"/>
    <w:rsid w:val="00C75E4E"/>
    <w:rsid w:val="00CC3CE1"/>
    <w:rsid w:val="00CE77C5"/>
    <w:rsid w:val="00D4415F"/>
    <w:rsid w:val="00E22110"/>
    <w:rsid w:val="00E4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8"/>
    <w:pPr>
      <w:spacing w:after="14" w:line="247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527A8"/>
    <w:pPr>
      <w:keepNext/>
      <w:keepLines/>
      <w:spacing w:after="5"/>
      <w:ind w:left="10" w:right="2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8527A8"/>
    <w:pPr>
      <w:spacing w:after="140" w:line="256" w:lineRule="auto"/>
      <w:ind w:left="192" w:right="-14" w:firstLine="307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sid w:val="008527A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8527A8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otnotemark">
    <w:name w:val="footnote mark"/>
    <w:hidden/>
    <w:rsid w:val="008527A8"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table" w:customStyle="1" w:styleId="TableGrid">
    <w:name w:val="TableGrid"/>
    <w:rsid w:val="008527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3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44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Zhukova</cp:lastModifiedBy>
  <cp:revision>7</cp:revision>
  <cp:lastPrinted>2023-01-12T11:11:00Z</cp:lastPrinted>
  <dcterms:created xsi:type="dcterms:W3CDTF">2023-01-11T12:45:00Z</dcterms:created>
  <dcterms:modified xsi:type="dcterms:W3CDTF">2023-01-12T11:13:00Z</dcterms:modified>
</cp:coreProperties>
</file>